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709E5">
      <w:pPr>
        <w:pStyle w:val="Title"/>
        <w:rPr>
          <w:rFonts w:ascii="Plump MT" w:hAnsi="Plump MT"/>
          <w:b w:val="0"/>
          <w:szCs w:val="48"/>
        </w:rPr>
      </w:pPr>
      <w:r>
        <w:rPr>
          <w:rFonts w:ascii="Plump MT" w:hAnsi="Plump MT"/>
          <w:b w:val="0"/>
          <w:szCs w:val="48"/>
        </w:rPr>
        <w:t>BIBLE TALK</w:t>
      </w:r>
    </w:p>
    <w:p w:rsidR="00000000" w:rsidRPr="00E10AD7" w:rsidRDefault="00A709E5" w:rsidP="00E10AD7"/>
    <w:p w:rsidR="00000000" w:rsidRPr="00992B7C" w:rsidRDefault="00A709E5" w:rsidP="00992B7C"/>
    <w:p w:rsidR="00000000" w:rsidRPr="00992B7C" w:rsidRDefault="00A709E5" w:rsidP="00992B7C"/>
    <w:p w:rsidR="00000000" w:rsidRDefault="00A709E5" w:rsidP="00992B7C">
      <w:r>
        <w:rPr>
          <w:u w:val="single"/>
        </w:rPr>
        <w:t>This week the question is</w:t>
      </w:r>
      <w:r>
        <w:t>:</w:t>
      </w:r>
      <w:r w:rsidR="00992B7C">
        <w:t xml:space="preserve"> </w:t>
      </w:r>
      <w:r w:rsidRPr="00992B7C">
        <w:rPr>
          <w:b/>
          <w:i/>
          <w:highlight w:val="yellow"/>
        </w:rPr>
        <w:t>Is it okay to lie on certain occasions?</w:t>
      </w:r>
    </w:p>
    <w:p w:rsidR="00000000" w:rsidRPr="00992B7C" w:rsidRDefault="00A709E5" w:rsidP="00992B7C"/>
    <w:p w:rsidR="00992B7C" w:rsidRDefault="00A709E5" w:rsidP="00992B7C">
      <w:r>
        <w:t>Let’s begin by defi</w:t>
      </w:r>
      <w:r>
        <w:t>ning a lie.</w:t>
      </w:r>
    </w:p>
    <w:p w:rsidR="00000000" w:rsidRPr="00992B7C" w:rsidRDefault="00A709E5" w:rsidP="00992B7C"/>
    <w:p w:rsidR="00992B7C" w:rsidRDefault="00A709E5" w:rsidP="00992B7C">
      <w:pPr>
        <w:ind w:left="720"/>
      </w:pPr>
      <w:r>
        <w:t xml:space="preserve">When used as a noun, a </w:t>
      </w:r>
      <w:r>
        <w:rPr>
          <w:b/>
          <w:bCs/>
          <w:u w:val="single"/>
        </w:rPr>
        <w:t>“lie”</w:t>
      </w:r>
      <w:r>
        <w:t xml:space="preserve"> is defined as:</w:t>
      </w:r>
      <w:r w:rsidR="00992B7C">
        <w:t xml:space="preserve"> </w:t>
      </w:r>
      <w:r>
        <w:t xml:space="preserve">“A false statement </w:t>
      </w:r>
      <w:r>
        <w:rPr>
          <w:u w:val="single"/>
        </w:rPr>
        <w:t>deliberately</w:t>
      </w:r>
      <w:r>
        <w:t xml:space="preserve"> presented as being true.</w:t>
      </w:r>
      <w:r w:rsidR="00992B7C">
        <w:t xml:space="preserve"> </w:t>
      </w:r>
      <w:r>
        <w:t xml:space="preserve">Something </w:t>
      </w:r>
      <w:r>
        <w:rPr>
          <w:u w:val="single"/>
        </w:rPr>
        <w:t>meant to deceive</w:t>
      </w:r>
      <w:r>
        <w:t xml:space="preserve"> or give a wrong impression.”</w:t>
      </w:r>
    </w:p>
    <w:p w:rsidR="00000000" w:rsidRPr="00992B7C" w:rsidRDefault="00A709E5" w:rsidP="00992B7C">
      <w:pPr>
        <w:ind w:left="720"/>
      </w:pPr>
    </w:p>
    <w:p w:rsidR="00992B7C" w:rsidRDefault="00A709E5" w:rsidP="00992B7C">
      <w:pPr>
        <w:ind w:left="720"/>
      </w:pPr>
      <w:r>
        <w:t xml:space="preserve">When used as a verb, </w:t>
      </w:r>
      <w:r>
        <w:rPr>
          <w:b/>
          <w:bCs/>
          <w:u w:val="single"/>
        </w:rPr>
        <w:t>“lie”</w:t>
      </w:r>
      <w:r>
        <w:t xml:space="preserve"> is defined as:</w:t>
      </w:r>
      <w:r w:rsidR="00992B7C">
        <w:t xml:space="preserve"> </w:t>
      </w:r>
      <w:r>
        <w:t>“</w:t>
      </w:r>
      <w:r>
        <w:t xml:space="preserve">To present false information </w:t>
      </w:r>
      <w:r>
        <w:rPr>
          <w:u w:val="single"/>
        </w:rPr>
        <w:t>with t</w:t>
      </w:r>
      <w:r>
        <w:rPr>
          <w:u w:val="single"/>
        </w:rPr>
        <w:t>he intention</w:t>
      </w:r>
      <w:r>
        <w:t xml:space="preserve"> of deceiving.”</w:t>
      </w:r>
    </w:p>
    <w:p w:rsidR="00000000" w:rsidRPr="00992B7C" w:rsidRDefault="00A709E5" w:rsidP="00992B7C"/>
    <w:p w:rsidR="00992B7C" w:rsidRDefault="00A709E5" w:rsidP="00992B7C">
      <w:r>
        <w:t xml:space="preserve">In other words, a </w:t>
      </w:r>
      <w:r>
        <w:rPr>
          <w:i/>
          <w:iCs/>
        </w:rPr>
        <w:t>“lie”</w:t>
      </w:r>
      <w:r>
        <w:t xml:space="preserve"> carries with it the intent to deceive or deliberately presenting something as untrue.</w:t>
      </w:r>
    </w:p>
    <w:p w:rsidR="00000000" w:rsidRPr="00992B7C" w:rsidRDefault="00A709E5" w:rsidP="00992B7C">
      <w:bookmarkStart w:id="0" w:name="_GoBack"/>
      <w:bookmarkEnd w:id="0"/>
    </w:p>
    <w:p w:rsidR="00992B7C" w:rsidRDefault="00A709E5" w:rsidP="00992B7C">
      <w:r>
        <w:t>To illustrate:</w:t>
      </w:r>
      <w:r w:rsidR="00992B7C">
        <w:t xml:space="preserve"> </w:t>
      </w:r>
      <w:r>
        <w:t>Suppose the phone rings and a man says, “I’m sorry, my wife isn’t home.”</w:t>
      </w:r>
      <w:r w:rsidR="00992B7C">
        <w:t xml:space="preserve"> </w:t>
      </w:r>
      <w:r>
        <w:t xml:space="preserve">If the wife was home, </w:t>
      </w:r>
      <w:r>
        <w:t>but he husband did not know she was home, no lie was told.</w:t>
      </w:r>
      <w:r w:rsidR="00992B7C">
        <w:t xml:space="preserve"> </w:t>
      </w:r>
      <w:r>
        <w:t>However, if the wife was home and the husband knew she was home, he just told a lie.</w:t>
      </w:r>
      <w:r w:rsidR="00992B7C">
        <w:t xml:space="preserve"> </w:t>
      </w:r>
      <w:r>
        <w:t xml:space="preserve">He deliberately told an untruth </w:t>
      </w:r>
      <w:r>
        <w:rPr>
          <w:u w:val="single"/>
        </w:rPr>
        <w:t>with the intent of deceiving</w:t>
      </w:r>
      <w:r>
        <w:t>.</w:t>
      </w:r>
    </w:p>
    <w:p w:rsidR="00000000" w:rsidRPr="00992B7C" w:rsidRDefault="00A709E5" w:rsidP="00992B7C"/>
    <w:p w:rsidR="00000000" w:rsidRDefault="00A709E5" w:rsidP="00992B7C">
      <w:r>
        <w:t>The scriptures teach lying is wrong:</w:t>
      </w:r>
    </w:p>
    <w:p w:rsidR="00000000" w:rsidRPr="00992B7C" w:rsidRDefault="00A709E5" w:rsidP="00992B7C"/>
    <w:p w:rsidR="00000000" w:rsidRPr="00992B7C" w:rsidRDefault="00A709E5" w:rsidP="00992B7C"/>
    <w:p w:rsidR="00000000" w:rsidRDefault="00A709E5" w:rsidP="00992B7C">
      <w:pPr>
        <w:pStyle w:val="IntenseQuote"/>
        <w:rPr>
          <w:rFonts w:ascii="Times New Roman" w:hAnsi="Times New Roman"/>
        </w:rPr>
      </w:pPr>
      <w:r>
        <w:t>Ephesi</w:t>
      </w:r>
      <w:r>
        <w:t>ans 4:25</w:t>
      </w:r>
    </w:p>
    <w:p w:rsidR="00992B7C" w:rsidRDefault="00A709E5" w:rsidP="00992B7C">
      <w:pPr>
        <w:pStyle w:val="Quote"/>
      </w:pPr>
      <w:r w:rsidRPr="00992B7C">
        <w:rPr>
          <w:vertAlign w:val="superscript"/>
        </w:rPr>
        <w:t>25</w:t>
      </w:r>
      <w:r w:rsidR="00992B7C">
        <w:t xml:space="preserve"> </w:t>
      </w:r>
      <w:r>
        <w:t xml:space="preserve">Therefore, </w:t>
      </w:r>
      <w:r>
        <w:rPr>
          <w:b/>
          <w:bCs/>
        </w:rPr>
        <w:t>putting away lying</w:t>
      </w:r>
      <w:r>
        <w:t>, "Let each one of you speak truth with his neighbor," for we are members of one another.</w:t>
      </w:r>
    </w:p>
    <w:p w:rsidR="00000000" w:rsidRPr="00992B7C" w:rsidRDefault="00A709E5" w:rsidP="00992B7C"/>
    <w:p w:rsidR="00000000" w:rsidRDefault="00A709E5" w:rsidP="00992B7C">
      <w:pPr>
        <w:pStyle w:val="IntenseQuote"/>
        <w:rPr>
          <w:rFonts w:ascii="Times New Roman" w:hAnsi="Times New Roman"/>
        </w:rPr>
      </w:pPr>
      <w:r>
        <w:t>Revelation 21:8</w:t>
      </w:r>
    </w:p>
    <w:p w:rsidR="00992B7C" w:rsidRDefault="00A709E5" w:rsidP="00992B7C">
      <w:pPr>
        <w:pStyle w:val="Quote"/>
      </w:pPr>
      <w:r w:rsidRPr="00992B7C">
        <w:rPr>
          <w:vertAlign w:val="superscript"/>
        </w:rPr>
        <w:t>8</w:t>
      </w:r>
      <w:r w:rsidR="00992B7C">
        <w:t xml:space="preserve"> </w:t>
      </w:r>
      <w:r>
        <w:t>But the cowardly, unbelieving, abominable, murderers, sexually immoral, sorcerers, idol</w:t>
      </w:r>
      <w:r>
        <w:t xml:space="preserve">aters, and </w:t>
      </w:r>
      <w:r>
        <w:rPr>
          <w:b/>
          <w:bCs/>
        </w:rPr>
        <w:t>all liars</w:t>
      </w:r>
      <w:r>
        <w:t xml:space="preserve"> </w:t>
      </w:r>
      <w:r>
        <w:rPr>
          <w:u w:val="single"/>
        </w:rPr>
        <w:t>shall have their part in the lake which burns with fire and brimstone, which is the second death</w:t>
      </w:r>
      <w:r>
        <w:t>."</w:t>
      </w:r>
    </w:p>
    <w:p w:rsidR="00000000" w:rsidRPr="00992B7C" w:rsidRDefault="00A709E5" w:rsidP="00992B7C"/>
    <w:p w:rsidR="00000000" w:rsidRPr="00992B7C" w:rsidRDefault="00A709E5" w:rsidP="00992B7C"/>
    <w:p w:rsidR="00992B7C" w:rsidRDefault="00A709E5" w:rsidP="00992B7C">
      <w:r>
        <w:t>Yet, in spite of these passages of scripture, many people believe it is acceptable for a Christian to lie on certain occasions.</w:t>
      </w:r>
      <w:r w:rsidR="00992B7C">
        <w:t xml:space="preserve"> </w:t>
      </w:r>
      <w:r>
        <w:t>In o</w:t>
      </w:r>
      <w:r>
        <w:t>ther words, they believe it is acceptable to intentionally tell something false with the intent of deceiving.</w:t>
      </w:r>
    </w:p>
    <w:p w:rsidR="00000000" w:rsidRPr="00992B7C" w:rsidRDefault="00A709E5" w:rsidP="00992B7C"/>
    <w:p w:rsidR="00992B7C" w:rsidRDefault="00A709E5" w:rsidP="00992B7C">
      <w:r>
        <w:rPr>
          <w:u w:val="single"/>
        </w:rPr>
        <w:t>Here is the situation posed</w:t>
      </w:r>
      <w:r>
        <w:t>:</w:t>
      </w:r>
      <w:r w:rsidR="00992B7C">
        <w:t xml:space="preserve"> </w:t>
      </w:r>
      <w:r>
        <w:t>Suppose you had lived during WWII, when Nazi soldiers were hunting down and killing Jews during the holocaust.</w:t>
      </w:r>
      <w:r w:rsidR="00992B7C">
        <w:t xml:space="preserve"> </w:t>
      </w:r>
      <w:r>
        <w:t>S</w:t>
      </w:r>
      <w:r>
        <w:t>uppose also that you are hiding a Jew and a German soldier knocks on your door demanding to know if you have any Jews in your house.</w:t>
      </w:r>
      <w:r w:rsidR="00992B7C">
        <w:t xml:space="preserve"> </w:t>
      </w:r>
      <w:r>
        <w:t>If you say yes, you know the Jewish refugee will be arrested and eventually killed.</w:t>
      </w:r>
      <w:r w:rsidR="00992B7C">
        <w:t xml:space="preserve"> </w:t>
      </w:r>
      <w:r>
        <w:t xml:space="preserve">If you say no, you have lied, but in </w:t>
      </w:r>
      <w:r>
        <w:t>this case the lie is excusable and not counted as a sin.</w:t>
      </w:r>
    </w:p>
    <w:p w:rsidR="00000000" w:rsidRPr="00992B7C" w:rsidRDefault="00A709E5" w:rsidP="00992B7C"/>
    <w:p w:rsidR="00000000" w:rsidRDefault="00A709E5" w:rsidP="00992B7C">
      <w:r>
        <w:lastRenderedPageBreak/>
        <w:t>As a matter of fact, a Bible story is told in the OT Book of Joshua:</w:t>
      </w:r>
    </w:p>
    <w:p w:rsidR="00000000" w:rsidRPr="00992B7C" w:rsidRDefault="00A709E5" w:rsidP="00992B7C"/>
    <w:p w:rsidR="00000000" w:rsidRPr="00992B7C" w:rsidRDefault="00A709E5" w:rsidP="00992B7C"/>
    <w:p w:rsidR="00000000" w:rsidRDefault="00A709E5" w:rsidP="00992B7C">
      <w:pPr>
        <w:pStyle w:val="IntenseQuote"/>
        <w:rPr>
          <w:rFonts w:ascii="Times New Roman" w:hAnsi="Times New Roman"/>
        </w:rPr>
      </w:pPr>
      <w:r>
        <w:t>Joshua 2:1-6</w:t>
      </w:r>
    </w:p>
    <w:p w:rsidR="00992B7C" w:rsidRDefault="00A709E5" w:rsidP="00992B7C">
      <w:pPr>
        <w:pStyle w:val="Quote"/>
      </w:pPr>
      <w:r w:rsidRPr="00992B7C">
        <w:rPr>
          <w:vertAlign w:val="superscript"/>
        </w:rPr>
        <w:t>1</w:t>
      </w:r>
      <w:r w:rsidR="00992B7C">
        <w:t xml:space="preserve"> </w:t>
      </w:r>
      <w:r>
        <w:t>Now Joshua the son of Nun sent out two men from Acacia Grove to spy secretly, saying, "Go, view the l</w:t>
      </w:r>
      <w:r>
        <w:t>and, especially Jericho." So they went, and came to the house of a harlot named Rahab, and lodged there.</w:t>
      </w:r>
    </w:p>
    <w:p w:rsidR="00992B7C" w:rsidRDefault="00A709E5" w:rsidP="00992B7C">
      <w:pPr>
        <w:pStyle w:val="Quote"/>
      </w:pPr>
      <w:r w:rsidRPr="00992B7C">
        <w:rPr>
          <w:vertAlign w:val="superscript"/>
        </w:rPr>
        <w:t>2</w:t>
      </w:r>
      <w:r w:rsidR="00992B7C">
        <w:t xml:space="preserve"> </w:t>
      </w:r>
      <w:r>
        <w:t>And it was told the king of Jericho, saying, "Behold, men have come here tonight from the children of Israel to search out the country."</w:t>
      </w:r>
    </w:p>
    <w:p w:rsidR="00992B7C" w:rsidRDefault="00A709E5" w:rsidP="00992B7C">
      <w:pPr>
        <w:pStyle w:val="Quote"/>
      </w:pPr>
      <w:r w:rsidRPr="00992B7C">
        <w:rPr>
          <w:vertAlign w:val="superscript"/>
        </w:rPr>
        <w:t>3</w:t>
      </w:r>
      <w:r w:rsidR="00992B7C">
        <w:t xml:space="preserve"> </w:t>
      </w:r>
      <w:r>
        <w:t>So th</w:t>
      </w:r>
      <w:r>
        <w:t>e king of Jericho sent to Rahab, saying, "Bring out the men who have come to you, who have entered your house, for they have come to search out all the country."</w:t>
      </w:r>
    </w:p>
    <w:p w:rsidR="00992B7C" w:rsidRDefault="00A709E5" w:rsidP="00992B7C">
      <w:pPr>
        <w:pStyle w:val="Quote"/>
      </w:pPr>
      <w:r w:rsidRPr="00992B7C">
        <w:rPr>
          <w:vertAlign w:val="superscript"/>
        </w:rPr>
        <w:t>4</w:t>
      </w:r>
      <w:r w:rsidR="00992B7C">
        <w:t xml:space="preserve"> </w:t>
      </w:r>
      <w:r>
        <w:t xml:space="preserve">Then the woman took the two men and hid them. So she said, "Yes, the men came to me, but </w:t>
      </w:r>
      <w:r>
        <w:t>I did not know where they were from.</w:t>
      </w:r>
    </w:p>
    <w:p w:rsidR="00992B7C" w:rsidRDefault="00A709E5" w:rsidP="00992B7C">
      <w:pPr>
        <w:pStyle w:val="Quote"/>
      </w:pPr>
      <w:r w:rsidRPr="00992B7C">
        <w:rPr>
          <w:vertAlign w:val="superscript"/>
        </w:rPr>
        <w:t>5</w:t>
      </w:r>
      <w:r w:rsidR="00992B7C">
        <w:t xml:space="preserve"> </w:t>
      </w:r>
      <w:r>
        <w:t>And it happened as the gate was being shut, when it was dark, that the men went out. Where the men went I do not know; pursue them quickly, for you may overtake them."</w:t>
      </w:r>
    </w:p>
    <w:p w:rsidR="00992B7C" w:rsidRDefault="00A709E5" w:rsidP="00992B7C">
      <w:pPr>
        <w:pStyle w:val="Quote"/>
      </w:pPr>
      <w:r w:rsidRPr="00992B7C">
        <w:rPr>
          <w:vertAlign w:val="superscript"/>
        </w:rPr>
        <w:t>6</w:t>
      </w:r>
      <w:r w:rsidR="00992B7C">
        <w:t xml:space="preserve"> </w:t>
      </w:r>
      <w:r>
        <w:t>(But she had brought them up to the roof an</w:t>
      </w:r>
      <w:r>
        <w:t>d hidden them with the stalks of flax, which she had laid in order on the roof.)</w:t>
      </w:r>
    </w:p>
    <w:p w:rsidR="00000000" w:rsidRPr="00992B7C" w:rsidRDefault="00A709E5" w:rsidP="00992B7C"/>
    <w:p w:rsidR="00000000" w:rsidRPr="00992B7C" w:rsidRDefault="00A709E5" w:rsidP="00992B7C"/>
    <w:p w:rsidR="00000000" w:rsidRDefault="00A709E5" w:rsidP="00992B7C">
      <w:r>
        <w:t>In the NT we read this:</w:t>
      </w:r>
    </w:p>
    <w:p w:rsidR="00000000" w:rsidRPr="00992B7C" w:rsidRDefault="00A709E5" w:rsidP="00992B7C"/>
    <w:p w:rsidR="00000000" w:rsidRPr="00992B7C" w:rsidRDefault="00A709E5" w:rsidP="00992B7C"/>
    <w:p w:rsidR="00000000" w:rsidRDefault="00A709E5" w:rsidP="00A04BB6">
      <w:pPr>
        <w:pStyle w:val="IntenseQuote"/>
        <w:rPr>
          <w:rFonts w:ascii="Times New Roman" w:hAnsi="Times New Roman"/>
        </w:rPr>
      </w:pPr>
      <w:r>
        <w:t>Hebrews 11:31</w:t>
      </w:r>
    </w:p>
    <w:p w:rsidR="00992B7C" w:rsidRDefault="00A709E5" w:rsidP="00A04BB6">
      <w:pPr>
        <w:pStyle w:val="Quote"/>
      </w:pPr>
      <w:r w:rsidRPr="00992B7C">
        <w:rPr>
          <w:vertAlign w:val="superscript"/>
        </w:rPr>
        <w:t>31</w:t>
      </w:r>
      <w:r w:rsidR="00992B7C">
        <w:t xml:space="preserve"> </w:t>
      </w:r>
      <w:r>
        <w:t>By faith the harlot Rahab did not perish with those who did not believe, when she had received the spies with peace.</w:t>
      </w:r>
    </w:p>
    <w:p w:rsidR="00000000" w:rsidRPr="00A04BB6" w:rsidRDefault="00A709E5" w:rsidP="00A04BB6"/>
    <w:p w:rsidR="00000000" w:rsidRDefault="00A709E5" w:rsidP="00A04BB6">
      <w:pPr>
        <w:pStyle w:val="IntenseQuote"/>
        <w:rPr>
          <w:rFonts w:ascii="Times New Roman" w:hAnsi="Times New Roman"/>
        </w:rPr>
      </w:pPr>
      <w:r>
        <w:t>J</w:t>
      </w:r>
      <w:r>
        <w:t>ames 2:25</w:t>
      </w:r>
    </w:p>
    <w:p w:rsidR="00992B7C" w:rsidRDefault="00A709E5" w:rsidP="00A04BB6">
      <w:pPr>
        <w:pStyle w:val="Quote"/>
      </w:pPr>
      <w:r w:rsidRPr="00992B7C">
        <w:rPr>
          <w:vertAlign w:val="superscript"/>
        </w:rPr>
        <w:t>25</w:t>
      </w:r>
      <w:r w:rsidR="00992B7C">
        <w:t xml:space="preserve"> </w:t>
      </w:r>
      <w:r>
        <w:t>Likewise, was not Rahab the harlot also justified by works when she received the messengers and sent them out another way?</w:t>
      </w:r>
    </w:p>
    <w:p w:rsidR="00000000" w:rsidRPr="00A04BB6" w:rsidRDefault="00A709E5" w:rsidP="00A04BB6"/>
    <w:p w:rsidR="00000000" w:rsidRPr="00A04BB6" w:rsidRDefault="00A709E5" w:rsidP="00A04BB6"/>
    <w:p w:rsidR="00000000" w:rsidRDefault="00A709E5" w:rsidP="00A04BB6">
      <w:r>
        <w:t>So, the story of Rahab seems to confirm the idea in many people’s minds that telling a lie on certain occasi</w:t>
      </w:r>
      <w:r>
        <w:t>ons is acceptable and, in fact, the right thing to do.</w:t>
      </w:r>
    </w:p>
    <w:p w:rsidR="00000000" w:rsidRPr="00A04BB6" w:rsidRDefault="00A709E5" w:rsidP="00A04BB6"/>
    <w:p w:rsidR="00000000" w:rsidRDefault="00A709E5" w:rsidP="00A04BB6">
      <w:r>
        <w:t>In order to harmonize scripture, we must be careful not to pit one scripture against another and then choose the passage we like.</w:t>
      </w:r>
      <w:r w:rsidR="00992B7C">
        <w:t xml:space="preserve"> </w:t>
      </w:r>
      <w:r>
        <w:t>To be fair with the Bible, we must interpret passages in such a way t</w:t>
      </w:r>
      <w:r>
        <w:t>hat they harmonize.</w:t>
      </w:r>
    </w:p>
    <w:p w:rsidR="00000000" w:rsidRPr="00A04BB6" w:rsidRDefault="00A709E5" w:rsidP="00A04BB6"/>
    <w:p w:rsidR="00992B7C" w:rsidRDefault="00A709E5" w:rsidP="00A04BB6">
      <w:r>
        <w:t>Concerning Rahab, she was indeed justified, but not because she told a lie.</w:t>
      </w:r>
      <w:r w:rsidR="00992B7C">
        <w:t xml:space="preserve"> </w:t>
      </w:r>
      <w:r>
        <w:t>She was justified because she placed her faith in God and did those things which faith required.</w:t>
      </w:r>
      <w:r w:rsidR="00992B7C">
        <w:t xml:space="preserve"> </w:t>
      </w:r>
      <w:r>
        <w:t xml:space="preserve">She was </w:t>
      </w:r>
      <w:r>
        <w:rPr>
          <w:b/>
          <w:bCs/>
          <w:i/>
          <w:iCs/>
        </w:rPr>
        <w:t>justified by faith</w:t>
      </w:r>
      <w:r>
        <w:t xml:space="preserve"> according to Heb 11:31 – she was </w:t>
      </w:r>
      <w:r>
        <w:rPr>
          <w:u w:val="single"/>
        </w:rPr>
        <w:t>not</w:t>
      </w:r>
      <w:r>
        <w:t xml:space="preserve"> justified by a lie.</w:t>
      </w:r>
      <w:r w:rsidR="00992B7C">
        <w:t xml:space="preserve"> </w:t>
      </w:r>
      <w:r>
        <w:t>The lie Rahab told was a sin and she was forgiven of the sin just like she was forgiven of harlotry and all other sins she had committed throughout her lifetime.</w:t>
      </w:r>
    </w:p>
    <w:p w:rsidR="00000000" w:rsidRPr="00A04BB6" w:rsidRDefault="00A709E5" w:rsidP="00A04BB6"/>
    <w:p w:rsidR="00992B7C" w:rsidRDefault="00A709E5" w:rsidP="00A04BB6">
      <w:r>
        <w:rPr>
          <w:u w:val="single"/>
        </w:rPr>
        <w:t>Now, here’s the question people should be asking</w:t>
      </w:r>
      <w:r>
        <w:t>:</w:t>
      </w:r>
      <w:r w:rsidR="00992B7C">
        <w:t xml:space="preserve"> </w:t>
      </w:r>
      <w:r>
        <w:t>Could Rahab hav</w:t>
      </w:r>
      <w:r>
        <w:t>e been saved by faith without telling a lie?</w:t>
      </w:r>
      <w:r w:rsidR="00992B7C">
        <w:t xml:space="preserve"> </w:t>
      </w:r>
      <w:r>
        <w:t>Could she have simply told the king of Jericho, “I’m not going to tell you what I know about the spies.”</w:t>
      </w:r>
      <w:r w:rsidR="00992B7C">
        <w:t xml:space="preserve"> </w:t>
      </w:r>
      <w:r>
        <w:t>If she had said that, she would have been justified by faith without telling a lie.</w:t>
      </w:r>
    </w:p>
    <w:p w:rsidR="00000000" w:rsidRPr="00A04BB6" w:rsidRDefault="00A709E5" w:rsidP="00A04BB6"/>
    <w:p w:rsidR="00992B7C" w:rsidRPr="00A04BB6" w:rsidRDefault="00A709E5" w:rsidP="00A04BB6">
      <w:pPr>
        <w:ind w:left="720"/>
      </w:pPr>
      <w:r>
        <w:t xml:space="preserve">In the same way, </w:t>
      </w:r>
      <w:r>
        <w:t xml:space="preserve">someone during the holocaust could tell a German soldier, </w:t>
      </w:r>
      <w:r>
        <w:t>“</w:t>
      </w:r>
      <w:r w:rsidRPr="00A04BB6">
        <w:rPr>
          <w:i/>
        </w:rPr>
        <w:t>I’m not going to tell you what I know about any Jew</w:t>
      </w:r>
      <w:r>
        <w:t>.”</w:t>
      </w:r>
      <w:r w:rsidR="00992B7C">
        <w:t xml:space="preserve"> </w:t>
      </w:r>
      <w:r>
        <w:t xml:space="preserve">Or they could say, </w:t>
      </w:r>
      <w:r>
        <w:t>“</w:t>
      </w:r>
      <w:r w:rsidRPr="00A04BB6">
        <w:rPr>
          <w:i/>
        </w:rPr>
        <w:t>Search my house if you want, but I’m not telling you anything about a Jew</w:t>
      </w:r>
      <w:r>
        <w:t>.”</w:t>
      </w:r>
    </w:p>
    <w:p w:rsidR="00000000" w:rsidRPr="00A04BB6" w:rsidRDefault="00A709E5" w:rsidP="00A04BB6"/>
    <w:p w:rsidR="00000000" w:rsidRPr="00A04BB6" w:rsidRDefault="00A709E5" w:rsidP="00A04BB6"/>
    <w:p w:rsidR="00992B7C" w:rsidRDefault="00A709E5" w:rsidP="00A04BB6">
      <w:r>
        <w:t>The point I’m trying to make is that the s</w:t>
      </w:r>
      <w:r>
        <w:t>cripture clearly teaches lying is wrong and sinful.</w:t>
      </w:r>
      <w:r w:rsidR="00992B7C">
        <w:t xml:space="preserve"> </w:t>
      </w:r>
      <w:r>
        <w:t>There is no situation given in scripture which justifies lying – not even the case of Rahab.</w:t>
      </w:r>
      <w:r w:rsidR="00992B7C">
        <w:t xml:space="preserve"> </w:t>
      </w:r>
      <w:r>
        <w:t>When Rahab or anyone else is asked for information which they are not entitled to know, God’s people must lea</w:t>
      </w:r>
      <w:r>
        <w:t>rn to simply tell the authorities that they are taking their stand for God and they will not divulge any information which will harm an innocent person.</w:t>
      </w:r>
      <w:r w:rsidR="00992B7C">
        <w:t xml:space="preserve"> </w:t>
      </w:r>
      <w:r>
        <w:t>Having said this, the Christian must be prepared for any negative repercussions, but no lie is permiss</w:t>
      </w:r>
      <w:r>
        <w:t>ible under any circumstances according to scripture.</w:t>
      </w:r>
    </w:p>
    <w:p w:rsidR="00000000" w:rsidRDefault="00A709E5" w:rsidP="00A04BB6"/>
    <w:p w:rsidR="00A04BB6" w:rsidRDefault="00A04BB6" w:rsidP="00A04BB6"/>
    <w:p w:rsidR="00A04BB6" w:rsidRDefault="00A04BB6" w:rsidP="00A04BB6"/>
    <w:p w:rsidR="00A04BB6" w:rsidRPr="00736A15" w:rsidRDefault="00A04BB6" w:rsidP="00A04BB6">
      <w:pPr>
        <w:pStyle w:val="Heading1"/>
      </w:pPr>
      <w:r w:rsidRPr="00736A15">
        <w:t>ANNOUNCEMENTS</w:t>
      </w:r>
    </w:p>
    <w:p w:rsidR="00A04BB6" w:rsidRPr="00736A15" w:rsidRDefault="00A04BB6" w:rsidP="00A04BB6"/>
    <w:p w:rsidR="00A04BB6" w:rsidRPr="00736A15" w:rsidRDefault="00A04BB6" w:rsidP="00A04BB6"/>
    <w:p w:rsidR="00A04BB6" w:rsidRPr="00736A15" w:rsidRDefault="00A04BB6" w:rsidP="00A04BB6"/>
    <w:p w:rsidR="00A04BB6" w:rsidRPr="00736A15" w:rsidRDefault="00A04BB6" w:rsidP="00A04BB6">
      <w:r w:rsidRPr="00736A15">
        <w:t xml:space="preserve">Well … thanks for listening to our message this week. We invite you to visit our website </w:t>
      </w:r>
      <w:hyperlink r:id="rId8" w:history="1">
        <w:r w:rsidRPr="00736A15">
          <w:rPr>
            <w:rStyle w:val="Hyperlink"/>
            <w:rFonts w:eastAsiaTheme="majorEastAsia"/>
          </w:rPr>
          <w:t>www.WillOfTheLord.com</w:t>
        </w:r>
      </w:hyperlink>
      <w:r w:rsidRPr="00736A15">
        <w:t xml:space="preserve">. There you may download the notes and the audio file of the message you just listened to. </w:t>
      </w:r>
    </w:p>
    <w:p w:rsidR="00A04BB6" w:rsidRPr="00736A15" w:rsidRDefault="00A04BB6" w:rsidP="00A04BB6"/>
    <w:p w:rsidR="00A04BB6" w:rsidRPr="00736A15" w:rsidRDefault="00A04BB6" w:rsidP="00A04BB6">
      <w:r w:rsidRPr="00736A15">
        <w:t xml:space="preserve">Call again next week when we consider a new subject on </w:t>
      </w:r>
      <w:r w:rsidRPr="00736A15">
        <w:rPr>
          <w:b/>
          <w:i/>
        </w:rPr>
        <w:t>Bible Talk</w:t>
      </w:r>
      <w:r w:rsidRPr="00736A15">
        <w:t>.</w:t>
      </w:r>
    </w:p>
    <w:p w:rsidR="00A04BB6" w:rsidRPr="00736A15" w:rsidRDefault="00A04BB6" w:rsidP="00A04BB6"/>
    <w:p w:rsidR="00A04BB6" w:rsidRPr="00736A15" w:rsidRDefault="00A04BB6" w:rsidP="00A04BB6"/>
    <w:sectPr w:rsidR="00A04BB6" w:rsidRPr="00736A15" w:rsidSect="000F766E">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E5" w:rsidRDefault="00A709E5">
      <w:r>
        <w:separator/>
      </w:r>
    </w:p>
  </w:endnote>
  <w:endnote w:type="continuationSeparator" w:id="0">
    <w:p w:rsidR="00A709E5" w:rsidRDefault="00A7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lump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709E5">
    <w:pPr>
      <w:pStyle w:val="Footer"/>
      <w:jc w:val="center"/>
      <w:rPr>
        <w:rFonts w:ascii="Arial" w:hAnsi="Arial"/>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A10D57">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E5" w:rsidRDefault="00A709E5">
      <w:r>
        <w:separator/>
      </w:r>
    </w:p>
  </w:footnote>
  <w:footnote w:type="continuationSeparator" w:id="0">
    <w:p w:rsidR="00A709E5" w:rsidRDefault="00A70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A4D3E"/>
    <w:lvl w:ilvl="0">
      <w:start w:val="1"/>
      <w:numFmt w:val="decimal"/>
      <w:lvlText w:val="%1."/>
      <w:lvlJc w:val="left"/>
      <w:pPr>
        <w:tabs>
          <w:tab w:val="num" w:pos="1440"/>
        </w:tabs>
        <w:ind w:left="1440" w:hanging="360"/>
      </w:pPr>
    </w:lvl>
  </w:abstractNum>
  <w:abstractNum w:abstractNumId="2">
    <w:nsid w:val="FFFFFF7E"/>
    <w:multiLevelType w:val="singleLevel"/>
    <w:tmpl w:val="F824265A"/>
    <w:lvl w:ilvl="0">
      <w:start w:val="1"/>
      <w:numFmt w:val="decimal"/>
      <w:lvlText w:val="%1."/>
      <w:lvlJc w:val="left"/>
      <w:pPr>
        <w:tabs>
          <w:tab w:val="num" w:pos="1080"/>
        </w:tabs>
        <w:ind w:left="1080" w:hanging="360"/>
      </w:pPr>
    </w:lvl>
  </w:abstractNum>
  <w:abstractNum w:abstractNumId="3">
    <w:nsid w:val="FFFFFF7F"/>
    <w:multiLevelType w:val="singleLevel"/>
    <w:tmpl w:val="A668552C"/>
    <w:lvl w:ilvl="0">
      <w:start w:val="1"/>
      <w:numFmt w:val="decimal"/>
      <w:lvlText w:val="%1."/>
      <w:lvlJc w:val="left"/>
      <w:pPr>
        <w:tabs>
          <w:tab w:val="num" w:pos="720"/>
        </w:tabs>
        <w:ind w:left="720" w:hanging="360"/>
      </w:pPr>
    </w:lvl>
  </w:abstractNum>
  <w:abstractNum w:abstractNumId="4">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6">
    <w:nsid w:val="FFFFFF89"/>
    <w:multiLevelType w:val="singleLevel"/>
    <w:tmpl w:val="9AFAD0CC"/>
    <w:lvl w:ilvl="0">
      <w:start w:val="1"/>
      <w:numFmt w:val="bullet"/>
      <w:lvlText w:val=""/>
      <w:lvlJc w:val="left"/>
      <w:pPr>
        <w:tabs>
          <w:tab w:val="num" w:pos="360"/>
        </w:tabs>
        <w:ind w:left="360" w:hanging="360"/>
      </w:pPr>
      <w:rPr>
        <w:rFonts w:ascii="Symbol" w:hAnsi="Symbol" w:hint="default"/>
      </w:rPr>
    </w:lvl>
  </w:abstractNum>
  <w:abstractNum w:abstractNumId="7">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8">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7EC55A1"/>
    <w:multiLevelType w:val="multilevel"/>
    <w:tmpl w:val="5DB666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6">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1E745D"/>
    <w:multiLevelType w:val="multilevel"/>
    <w:tmpl w:val="A4A82EE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8F549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5834C5"/>
    <w:multiLevelType w:val="singleLevel"/>
    <w:tmpl w:val="51AEEAD6"/>
    <w:lvl w:ilvl="0">
      <w:start w:val="1"/>
      <w:numFmt w:val="decimal"/>
      <w:lvlText w:val="%1)"/>
      <w:lvlJc w:val="left"/>
      <w:pPr>
        <w:tabs>
          <w:tab w:val="num" w:pos="504"/>
        </w:tabs>
        <w:ind w:left="504" w:hanging="504"/>
      </w:pPr>
    </w:lvl>
  </w:abstractNum>
  <w:abstractNum w:abstractNumId="21">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3">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0E20E70"/>
    <w:multiLevelType w:val="multilevel"/>
    <w:tmpl w:val="F3385F12"/>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B811202"/>
    <w:multiLevelType w:val="singleLevel"/>
    <w:tmpl w:val="5980F062"/>
    <w:lvl w:ilvl="0">
      <w:start w:val="1"/>
      <w:numFmt w:val="decimal"/>
      <w:lvlText w:val="%1)"/>
      <w:lvlJc w:val="left"/>
      <w:pPr>
        <w:tabs>
          <w:tab w:val="num" w:pos="360"/>
        </w:tabs>
        <w:ind w:left="360" w:hanging="360"/>
      </w:pPr>
    </w:lvl>
  </w:abstractNum>
  <w:abstractNum w:abstractNumId="26">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C9A61AB"/>
    <w:multiLevelType w:val="singleLevel"/>
    <w:tmpl w:val="34480AF6"/>
    <w:lvl w:ilvl="0">
      <w:start w:val="1"/>
      <w:numFmt w:val="decimal"/>
      <w:lvlText w:val="%1)"/>
      <w:lvlJc w:val="left"/>
      <w:pPr>
        <w:tabs>
          <w:tab w:val="num" w:pos="504"/>
        </w:tabs>
        <w:ind w:left="504" w:hanging="504"/>
      </w:pPr>
    </w:lvl>
  </w:abstractNum>
  <w:num w:numId="1">
    <w:abstractNumId w:val="8"/>
  </w:num>
  <w:num w:numId="2">
    <w:abstractNumId w:val="2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7"/>
    <w:lvlOverride w:ilvl="0">
      <w:startOverride w:val="1"/>
    </w:lvlOverride>
  </w:num>
  <w:num w:numId="6">
    <w:abstractNumId w:val="11"/>
  </w:num>
  <w:num w:numId="7">
    <w:abstractNumId w:val="7"/>
  </w:num>
  <w:num w:numId="8">
    <w:abstractNumId w:val="21"/>
  </w:num>
  <w:num w:numId="9">
    <w:abstractNumId w:val="15"/>
  </w:num>
  <w:num w:numId="10">
    <w:abstractNumId w:val="22"/>
  </w:num>
  <w:num w:numId="11">
    <w:abstractNumId w:val="10"/>
  </w:num>
  <w:num w:numId="12">
    <w:abstractNumId w:val="16"/>
  </w:num>
  <w:num w:numId="13">
    <w:abstractNumId w:val="23"/>
  </w:num>
  <w:num w:numId="14">
    <w:abstractNumId w:val="9"/>
  </w:num>
  <w:num w:numId="15">
    <w:abstractNumId w:val="13"/>
  </w:num>
  <w:num w:numId="16">
    <w:abstractNumId w:val="14"/>
  </w:num>
  <w:num w:numId="17">
    <w:abstractNumId w:val="5"/>
  </w:num>
  <w:num w:numId="18">
    <w:abstractNumId w:val="0"/>
  </w:num>
  <w:num w:numId="19">
    <w:abstractNumId w:val="24"/>
  </w:num>
  <w:num w:numId="20">
    <w:abstractNumId w:val="12"/>
  </w:num>
  <w:num w:numId="21">
    <w:abstractNumId w:val="17"/>
  </w:num>
  <w:num w:numId="22">
    <w:abstractNumId w:val="6"/>
  </w:num>
  <w:num w:numId="23">
    <w:abstractNumId w:val="3"/>
  </w:num>
  <w:num w:numId="24">
    <w:abstractNumId w:val="2"/>
  </w:num>
  <w:num w:numId="25">
    <w:abstractNumId w:val="1"/>
  </w:num>
  <w:num w:numId="26">
    <w:abstractNumId w:val="19"/>
  </w:num>
  <w:num w:numId="27">
    <w:abstractNumId w:val="26"/>
  </w:num>
  <w:num w:numId="28">
    <w:abstractNumId w:val="18"/>
  </w:num>
  <w:num w:numId="29">
    <w:abstractNumId w:val="4"/>
  </w:num>
  <w:num w:numId="30">
    <w:abstractNumId w:val="4"/>
  </w:num>
  <w:num w:numId="31">
    <w:abstractNumId w:val="5"/>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D7"/>
    <w:rsid w:val="000F766E"/>
    <w:rsid w:val="00992B7C"/>
    <w:rsid w:val="00A04BB6"/>
    <w:rsid w:val="00A10D57"/>
    <w:rsid w:val="00A709E5"/>
    <w:rsid w:val="00E1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10AD7"/>
    <w:pPr>
      <w:jc w:val="both"/>
    </w:pPr>
    <w:rPr>
      <w:rFonts w:asciiTheme="minorHAnsi" w:hAnsiTheme="minorHAnsi"/>
    </w:rPr>
  </w:style>
  <w:style w:type="paragraph" w:styleId="Heading1">
    <w:name w:val="heading 1"/>
    <w:basedOn w:val="Normal"/>
    <w:next w:val="Normal"/>
    <w:link w:val="Heading1Char"/>
    <w:autoRedefine/>
    <w:uiPriority w:val="9"/>
    <w:qFormat/>
    <w:rsid w:val="00E10AD7"/>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E10AD7"/>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E10AD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E10AD7"/>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E10AD7"/>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E10AD7"/>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E10AD7"/>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E10AD7"/>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E10AD7"/>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E10A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0AD7"/>
  </w:style>
  <w:style w:type="paragraph" w:styleId="Header">
    <w:name w:val="header"/>
    <w:basedOn w:val="Normal"/>
    <w:link w:val="HeaderChar"/>
    <w:semiHidden/>
    <w:rsid w:val="00E10AD7"/>
    <w:pPr>
      <w:tabs>
        <w:tab w:val="center" w:pos="4320"/>
        <w:tab w:val="right" w:pos="8640"/>
      </w:tabs>
    </w:pPr>
  </w:style>
  <w:style w:type="paragraph" w:styleId="Footer">
    <w:name w:val="footer"/>
    <w:basedOn w:val="Normal"/>
    <w:link w:val="FooterChar"/>
    <w:semiHidden/>
    <w:rsid w:val="00E10AD7"/>
    <w:pPr>
      <w:tabs>
        <w:tab w:val="center" w:pos="4320"/>
        <w:tab w:val="right" w:pos="8640"/>
      </w:tabs>
    </w:pPr>
  </w:style>
  <w:style w:type="character" w:styleId="PageNumber">
    <w:name w:val="page number"/>
    <w:basedOn w:val="DefaultParagraphFont"/>
    <w:semiHidden/>
    <w:rsid w:val="00E10AD7"/>
    <w:rPr>
      <w:rFonts w:ascii="Arial" w:hAnsi="Arial"/>
      <w:b/>
      <w:sz w:val="24"/>
    </w:rPr>
  </w:style>
  <w:style w:type="paragraph" w:styleId="FootnoteText">
    <w:name w:val="footnote text"/>
    <w:basedOn w:val="Normal"/>
    <w:link w:val="FootnoteTextChar"/>
    <w:semiHidden/>
    <w:rsid w:val="00E10AD7"/>
    <w:rPr>
      <w:sz w:val="20"/>
    </w:rPr>
  </w:style>
  <w:style w:type="character" w:styleId="FootnoteReference">
    <w:name w:val="footnote reference"/>
    <w:basedOn w:val="DefaultParagraphFont"/>
    <w:semiHidden/>
    <w:rsid w:val="00E10AD7"/>
    <w:rPr>
      <w:b/>
      <w:vertAlign w:val="superscript"/>
    </w:rPr>
  </w:style>
  <w:style w:type="paragraph" w:styleId="EnvelopeAddress">
    <w:name w:val="envelope address"/>
    <w:basedOn w:val="Normal"/>
    <w:uiPriority w:val="99"/>
    <w:semiHidden/>
    <w:unhideWhenUsed/>
    <w:rsid w:val="00E10AD7"/>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E10AD7"/>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E10AD7"/>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next w:val="Normal"/>
    <w:semiHidden/>
    <w:pPr>
      <w:jc w:val="left"/>
    </w:pPr>
    <w:rPr>
      <w:rFonts w:ascii="Courier New" w:hAnsi="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ListNumber">
    <w:name w:val="List Number"/>
    <w:basedOn w:val="Normal"/>
    <w:uiPriority w:val="99"/>
    <w:semiHidden/>
    <w:unhideWhenUsed/>
    <w:rsid w:val="00E10AD7"/>
    <w:pPr>
      <w:numPr>
        <w:numId w:val="31"/>
      </w:numPr>
      <w:contextualSpacing/>
    </w:pPr>
  </w:style>
  <w:style w:type="paragraph" w:styleId="ListNumber5">
    <w:name w:val="List Number 5"/>
    <w:basedOn w:val="Normal"/>
    <w:semiHidden/>
    <w:pPr>
      <w:numPr>
        <w:numId w:val="18"/>
      </w:numPr>
    </w:pPr>
  </w:style>
  <w:style w:type="numbering" w:styleId="1ai">
    <w:name w:val="Outline List 1"/>
    <w:basedOn w:val="NoList"/>
    <w:uiPriority w:val="99"/>
    <w:semiHidden/>
    <w:unhideWhenUsed/>
    <w:rsid w:val="00E10AD7"/>
    <w:pPr>
      <w:numPr>
        <w:numId w:val="27"/>
      </w:numPr>
    </w:pPr>
  </w:style>
  <w:style w:type="paragraph" w:customStyle="1" w:styleId="abc-singlespace">
    <w:name w:val="abc-single space"/>
    <w:basedOn w:val="Normal"/>
    <w:link w:val="abc-singlespaceChar"/>
    <w:rsid w:val="00E10AD7"/>
    <w:pPr>
      <w:ind w:left="1224" w:hanging="504"/>
    </w:pPr>
    <w:rPr>
      <w:rFonts w:cstheme="minorBidi"/>
      <w:i/>
      <w:szCs w:val="22"/>
    </w:rPr>
  </w:style>
  <w:style w:type="character" w:customStyle="1" w:styleId="abc-singlespaceChar">
    <w:name w:val="abc-single space Char"/>
    <w:basedOn w:val="DefaultParagraphFont"/>
    <w:link w:val="abc-singlespace"/>
    <w:rsid w:val="00E10AD7"/>
    <w:rPr>
      <w:rFonts w:asciiTheme="minorHAnsi" w:hAnsiTheme="minorHAnsi" w:cstheme="minorBidi"/>
      <w:i/>
      <w:color w:val="000000"/>
      <w:sz w:val="24"/>
      <w:szCs w:val="22"/>
    </w:rPr>
  </w:style>
  <w:style w:type="character" w:styleId="BookTitle">
    <w:name w:val="Book Title"/>
    <w:basedOn w:val="DefaultParagraphFont"/>
    <w:uiPriority w:val="33"/>
    <w:qFormat/>
    <w:rsid w:val="00E10AD7"/>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E10AD7"/>
    <w:pPr>
      <w:shd w:val="clear" w:color="auto" w:fill="FDE9D9" w:themeFill="accent6" w:themeFillTint="33"/>
      <w:ind w:left="1080" w:right="360"/>
    </w:pPr>
    <w:rPr>
      <w:iCs/>
    </w:rPr>
  </w:style>
  <w:style w:type="character" w:customStyle="1" w:styleId="QuoteChar">
    <w:name w:val="Quote Char"/>
    <w:link w:val="Quote"/>
    <w:uiPriority w:val="29"/>
    <w:rsid w:val="00E10AD7"/>
    <w:rPr>
      <w:rFonts w:asciiTheme="minorHAnsi" w:hAnsiTheme="minorHAnsi"/>
      <w:iCs/>
      <w:shd w:val="clear" w:color="auto" w:fill="FDE9D9" w:themeFill="accent6" w:themeFillTint="33"/>
    </w:rPr>
  </w:style>
  <w:style w:type="paragraph" w:customStyle="1" w:styleId="BookQuote">
    <w:name w:val="BookQuote"/>
    <w:basedOn w:val="Quote"/>
    <w:link w:val="BookQuoteChar"/>
    <w:uiPriority w:val="99"/>
    <w:qFormat/>
    <w:rsid w:val="00E10AD7"/>
    <w:pPr>
      <w:shd w:val="clear" w:color="auto" w:fill="EAF1DD" w:themeFill="accent3" w:themeFillTint="33"/>
      <w:ind w:left="720" w:right="0"/>
    </w:pPr>
  </w:style>
  <w:style w:type="character" w:customStyle="1" w:styleId="BookQuoteChar">
    <w:name w:val="BookQuote Char"/>
    <w:basedOn w:val="QuoteChar"/>
    <w:link w:val="BookQuote"/>
    <w:uiPriority w:val="99"/>
    <w:rsid w:val="00E10AD7"/>
    <w:rPr>
      <w:rFonts w:asciiTheme="minorHAnsi" w:hAnsiTheme="minorHAnsi"/>
      <w:iCs/>
      <w:shd w:val="clear" w:color="auto" w:fill="EAF1DD" w:themeFill="accent3" w:themeFillTint="33"/>
    </w:rPr>
  </w:style>
  <w:style w:type="paragraph" w:styleId="Caption">
    <w:name w:val="caption"/>
    <w:basedOn w:val="Normal"/>
    <w:next w:val="Normal"/>
    <w:uiPriority w:val="35"/>
    <w:semiHidden/>
    <w:unhideWhenUsed/>
    <w:qFormat/>
    <w:rsid w:val="00E10AD7"/>
    <w:rPr>
      <w:b/>
      <w:bCs/>
      <w:sz w:val="18"/>
      <w:szCs w:val="18"/>
    </w:rPr>
  </w:style>
  <w:style w:type="character" w:styleId="Emphasis">
    <w:name w:val="Emphasis"/>
    <w:uiPriority w:val="20"/>
    <w:qFormat/>
    <w:rsid w:val="00E10AD7"/>
    <w:rPr>
      <w:b/>
      <w:bCs/>
      <w:i/>
      <w:iCs/>
      <w:color w:val="5A5A5A" w:themeColor="text1" w:themeTint="A5"/>
    </w:rPr>
  </w:style>
  <w:style w:type="character" w:customStyle="1" w:styleId="FooterChar">
    <w:name w:val="Footer Char"/>
    <w:basedOn w:val="DefaultParagraphFont"/>
    <w:link w:val="Footer"/>
    <w:semiHidden/>
    <w:rsid w:val="00E10AD7"/>
    <w:rPr>
      <w:rFonts w:asciiTheme="minorHAnsi" w:hAnsiTheme="minorHAnsi" w:cstheme="minorHAnsi"/>
      <w:color w:val="000000"/>
      <w:sz w:val="24"/>
      <w:szCs w:val="24"/>
    </w:rPr>
  </w:style>
  <w:style w:type="character" w:customStyle="1" w:styleId="FootnoteTextChar">
    <w:name w:val="Footnote Text Char"/>
    <w:basedOn w:val="DefaultParagraphFont"/>
    <w:link w:val="FootnoteText"/>
    <w:semiHidden/>
    <w:rsid w:val="00E10AD7"/>
    <w:rPr>
      <w:rFonts w:asciiTheme="minorHAnsi" w:hAnsiTheme="minorHAnsi" w:cstheme="minorHAnsi"/>
      <w:color w:val="000000"/>
      <w:szCs w:val="24"/>
    </w:rPr>
  </w:style>
  <w:style w:type="paragraph" w:customStyle="1" w:styleId="Geo-ABC">
    <w:name w:val="Geo-ABC"/>
    <w:basedOn w:val="Normal"/>
    <w:link w:val="Geo-ABCChar"/>
    <w:rsid w:val="00E10AD7"/>
    <w:pPr>
      <w:spacing w:before="120" w:after="120"/>
      <w:ind w:left="1224" w:hanging="504"/>
    </w:pPr>
  </w:style>
  <w:style w:type="character" w:customStyle="1" w:styleId="Geo-ABCChar">
    <w:name w:val="Geo-ABC Char"/>
    <w:basedOn w:val="DefaultParagraphFont"/>
    <w:link w:val="Geo-ABC"/>
    <w:rsid w:val="00E10AD7"/>
    <w:rPr>
      <w:rFonts w:asciiTheme="minorHAnsi" w:hAnsiTheme="minorHAnsi" w:cstheme="minorHAnsi"/>
      <w:color w:val="000000"/>
      <w:sz w:val="24"/>
      <w:szCs w:val="24"/>
    </w:rPr>
  </w:style>
  <w:style w:type="character" w:customStyle="1" w:styleId="HeaderChar">
    <w:name w:val="Header Char"/>
    <w:basedOn w:val="DefaultParagraphFont"/>
    <w:link w:val="Header"/>
    <w:semiHidden/>
    <w:rsid w:val="00E10AD7"/>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E10AD7"/>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E10AD7"/>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E10AD7"/>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E10AD7"/>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E10AD7"/>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E10AD7"/>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E10AD7"/>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E10AD7"/>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E10AD7"/>
    <w:rPr>
      <w:rFonts w:eastAsiaTheme="majorEastAsia"/>
      <w:i/>
      <w:iCs/>
      <w:color w:val="9BBB59" w:themeColor="accent3"/>
      <w:sz w:val="20"/>
    </w:rPr>
  </w:style>
  <w:style w:type="character" w:styleId="IntenseEmphasis">
    <w:name w:val="Intense Emphasis"/>
    <w:uiPriority w:val="21"/>
    <w:qFormat/>
    <w:rsid w:val="00E10AD7"/>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E10AD7"/>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E10AD7"/>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E10AD7"/>
    <w:rPr>
      <w:b/>
      <w:bCs/>
      <w:color w:val="76923C" w:themeColor="accent3" w:themeShade="BF"/>
      <w:u w:val="single" w:color="9BBB59" w:themeColor="accent3"/>
    </w:rPr>
  </w:style>
  <w:style w:type="paragraph" w:styleId="List2">
    <w:name w:val="List 2"/>
    <w:basedOn w:val="Normal"/>
    <w:qFormat/>
    <w:rsid w:val="00E10AD7"/>
    <w:pPr>
      <w:numPr>
        <w:numId w:val="32"/>
      </w:numPr>
      <w:spacing w:before="120" w:after="120"/>
    </w:pPr>
  </w:style>
  <w:style w:type="paragraph" w:styleId="ListBullet3">
    <w:name w:val="List Bullet 3"/>
    <w:basedOn w:val="Normal"/>
    <w:uiPriority w:val="1"/>
    <w:qFormat/>
    <w:rsid w:val="00E10AD7"/>
    <w:pPr>
      <w:numPr>
        <w:numId w:val="33"/>
      </w:numPr>
      <w:spacing w:before="120" w:after="120"/>
    </w:pPr>
  </w:style>
  <w:style w:type="paragraph" w:styleId="ListParagraph">
    <w:name w:val="List Paragraph"/>
    <w:basedOn w:val="Normal"/>
    <w:uiPriority w:val="34"/>
    <w:qFormat/>
    <w:rsid w:val="00E10AD7"/>
    <w:pPr>
      <w:ind w:left="720"/>
      <w:contextualSpacing/>
    </w:pPr>
  </w:style>
  <w:style w:type="paragraph" w:styleId="NoSpacing">
    <w:name w:val="No Spacing"/>
    <w:basedOn w:val="Normal"/>
    <w:link w:val="NoSpacingChar"/>
    <w:uiPriority w:val="99"/>
    <w:rsid w:val="00E10AD7"/>
  </w:style>
  <w:style w:type="character" w:customStyle="1" w:styleId="NoSpacingChar">
    <w:name w:val="No Spacing Char"/>
    <w:basedOn w:val="DefaultParagraphFont"/>
    <w:link w:val="NoSpacing"/>
    <w:uiPriority w:val="99"/>
    <w:rsid w:val="00E10AD7"/>
    <w:rPr>
      <w:rFonts w:asciiTheme="minorHAnsi" w:hAnsiTheme="minorHAnsi" w:cstheme="minorHAnsi"/>
      <w:color w:val="000000"/>
      <w:sz w:val="24"/>
      <w:szCs w:val="24"/>
    </w:rPr>
  </w:style>
  <w:style w:type="character" w:styleId="Strong">
    <w:name w:val="Strong"/>
    <w:basedOn w:val="DefaultParagraphFont"/>
    <w:uiPriority w:val="22"/>
    <w:qFormat/>
    <w:rsid w:val="00E10AD7"/>
    <w:rPr>
      <w:b/>
      <w:bCs/>
      <w:spacing w:val="0"/>
    </w:rPr>
  </w:style>
  <w:style w:type="paragraph" w:styleId="Subtitle">
    <w:name w:val="Subtitle"/>
    <w:basedOn w:val="Normal"/>
    <w:next w:val="Normal"/>
    <w:link w:val="SubtitleChar"/>
    <w:uiPriority w:val="11"/>
    <w:qFormat/>
    <w:rsid w:val="00E10AD7"/>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E10AD7"/>
    <w:rPr>
      <w:rFonts w:ascii="Bookman Old Style" w:hAnsi="Bookman Old Style"/>
      <w:iCs/>
      <w:color w:val="000000" w:themeColor="text1"/>
    </w:rPr>
  </w:style>
  <w:style w:type="character" w:styleId="SubtleEmphasis">
    <w:name w:val="Subtle Emphasis"/>
    <w:uiPriority w:val="19"/>
    <w:qFormat/>
    <w:rsid w:val="00E10AD7"/>
    <w:rPr>
      <w:rFonts w:ascii="Bookman Old Style" w:hAnsi="Bookman Old Style"/>
      <w:i w:val="0"/>
      <w:iCs/>
      <w:color w:val="000000" w:themeColor="text1"/>
      <w:sz w:val="22"/>
    </w:rPr>
  </w:style>
  <w:style w:type="character" w:styleId="SubtleReference">
    <w:name w:val="Subtle Reference"/>
    <w:uiPriority w:val="31"/>
    <w:qFormat/>
    <w:rsid w:val="00E10AD7"/>
    <w:rPr>
      <w:color w:val="auto"/>
      <w:u w:val="single" w:color="9BBB59" w:themeColor="accent3"/>
    </w:rPr>
  </w:style>
  <w:style w:type="table" w:styleId="TableGrid">
    <w:name w:val="Table Grid"/>
    <w:basedOn w:val="TableNormal"/>
    <w:uiPriority w:val="59"/>
    <w:rsid w:val="00E1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E10AD7"/>
    <w:rPr>
      <w:rFonts w:eastAsiaTheme="minorHAnsi"/>
      <w:b/>
      <w:bCs/>
      <w:iCs/>
      <w:sz w:val="48"/>
      <w:szCs w:val="60"/>
    </w:rPr>
  </w:style>
  <w:style w:type="paragraph" w:styleId="TOCHeading">
    <w:name w:val="TOC Heading"/>
    <w:basedOn w:val="Heading1"/>
    <w:next w:val="Normal"/>
    <w:uiPriority w:val="39"/>
    <w:semiHidden/>
    <w:unhideWhenUsed/>
    <w:qFormat/>
    <w:rsid w:val="00E10AD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10AD7"/>
    <w:pPr>
      <w:jc w:val="both"/>
    </w:pPr>
    <w:rPr>
      <w:rFonts w:asciiTheme="minorHAnsi" w:hAnsiTheme="minorHAnsi"/>
    </w:rPr>
  </w:style>
  <w:style w:type="paragraph" w:styleId="Heading1">
    <w:name w:val="heading 1"/>
    <w:basedOn w:val="Normal"/>
    <w:next w:val="Normal"/>
    <w:link w:val="Heading1Char"/>
    <w:autoRedefine/>
    <w:uiPriority w:val="9"/>
    <w:qFormat/>
    <w:rsid w:val="00E10AD7"/>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E10AD7"/>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E10AD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E10AD7"/>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E10AD7"/>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E10AD7"/>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E10AD7"/>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E10AD7"/>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E10AD7"/>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E10A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0AD7"/>
  </w:style>
  <w:style w:type="paragraph" w:styleId="Header">
    <w:name w:val="header"/>
    <w:basedOn w:val="Normal"/>
    <w:link w:val="HeaderChar"/>
    <w:semiHidden/>
    <w:rsid w:val="00E10AD7"/>
    <w:pPr>
      <w:tabs>
        <w:tab w:val="center" w:pos="4320"/>
        <w:tab w:val="right" w:pos="8640"/>
      </w:tabs>
    </w:pPr>
  </w:style>
  <w:style w:type="paragraph" w:styleId="Footer">
    <w:name w:val="footer"/>
    <w:basedOn w:val="Normal"/>
    <w:link w:val="FooterChar"/>
    <w:semiHidden/>
    <w:rsid w:val="00E10AD7"/>
    <w:pPr>
      <w:tabs>
        <w:tab w:val="center" w:pos="4320"/>
        <w:tab w:val="right" w:pos="8640"/>
      </w:tabs>
    </w:pPr>
  </w:style>
  <w:style w:type="character" w:styleId="PageNumber">
    <w:name w:val="page number"/>
    <w:basedOn w:val="DefaultParagraphFont"/>
    <w:semiHidden/>
    <w:rsid w:val="00E10AD7"/>
    <w:rPr>
      <w:rFonts w:ascii="Arial" w:hAnsi="Arial"/>
      <w:b/>
      <w:sz w:val="24"/>
    </w:rPr>
  </w:style>
  <w:style w:type="paragraph" w:styleId="FootnoteText">
    <w:name w:val="footnote text"/>
    <w:basedOn w:val="Normal"/>
    <w:link w:val="FootnoteTextChar"/>
    <w:semiHidden/>
    <w:rsid w:val="00E10AD7"/>
    <w:rPr>
      <w:sz w:val="20"/>
    </w:rPr>
  </w:style>
  <w:style w:type="character" w:styleId="FootnoteReference">
    <w:name w:val="footnote reference"/>
    <w:basedOn w:val="DefaultParagraphFont"/>
    <w:semiHidden/>
    <w:rsid w:val="00E10AD7"/>
    <w:rPr>
      <w:b/>
      <w:vertAlign w:val="superscript"/>
    </w:rPr>
  </w:style>
  <w:style w:type="paragraph" w:styleId="EnvelopeAddress">
    <w:name w:val="envelope address"/>
    <w:basedOn w:val="Normal"/>
    <w:uiPriority w:val="99"/>
    <w:semiHidden/>
    <w:unhideWhenUsed/>
    <w:rsid w:val="00E10AD7"/>
    <w:pPr>
      <w:framePr w:w="7920" w:h="1980" w:hRule="exact" w:hSpace="180" w:wrap="auto" w:hAnchor="page" w:xAlign="center" w:yAlign="bottom"/>
      <w:ind w:left="2880"/>
    </w:pPr>
    <w:rPr>
      <w:rFonts w:asciiTheme="majorHAnsi" w:eastAsiaTheme="majorEastAsia" w:hAnsiTheme="majorHAnsi" w:cstheme="majorBidi"/>
      <w:b/>
      <w:iCs/>
      <w:sz w:val="32"/>
    </w:rPr>
  </w:style>
  <w:style w:type="paragraph" w:styleId="EnvelopeReturn">
    <w:name w:val="envelope return"/>
    <w:basedOn w:val="Normal"/>
    <w:uiPriority w:val="99"/>
    <w:semiHidden/>
    <w:unhideWhenUsed/>
    <w:rsid w:val="00E10AD7"/>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E10AD7"/>
    <w:pPr>
      <w:pBdr>
        <w:top w:val="single" w:sz="8" w:space="10" w:color="A7BFDE"/>
        <w:bottom w:val="single" w:sz="24" w:space="15" w:color="9BBB59"/>
      </w:pBdr>
      <w:ind w:left="720" w:right="720"/>
    </w:pPr>
    <w:rPr>
      <w:rFonts w:eastAsiaTheme="minorHAnsi" w:cstheme="minorHAnsi"/>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next w:val="Normal"/>
    <w:semiHidden/>
    <w:pPr>
      <w:jc w:val="left"/>
    </w:pPr>
    <w:rPr>
      <w:rFonts w:ascii="Courier New" w:hAnsi="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ListNumber">
    <w:name w:val="List Number"/>
    <w:basedOn w:val="Normal"/>
    <w:uiPriority w:val="99"/>
    <w:semiHidden/>
    <w:unhideWhenUsed/>
    <w:rsid w:val="00E10AD7"/>
    <w:pPr>
      <w:numPr>
        <w:numId w:val="31"/>
      </w:numPr>
      <w:contextualSpacing/>
    </w:pPr>
  </w:style>
  <w:style w:type="paragraph" w:styleId="ListNumber5">
    <w:name w:val="List Number 5"/>
    <w:basedOn w:val="Normal"/>
    <w:semiHidden/>
    <w:pPr>
      <w:numPr>
        <w:numId w:val="18"/>
      </w:numPr>
    </w:pPr>
  </w:style>
  <w:style w:type="numbering" w:styleId="1ai">
    <w:name w:val="Outline List 1"/>
    <w:basedOn w:val="NoList"/>
    <w:uiPriority w:val="99"/>
    <w:semiHidden/>
    <w:unhideWhenUsed/>
    <w:rsid w:val="00E10AD7"/>
    <w:pPr>
      <w:numPr>
        <w:numId w:val="27"/>
      </w:numPr>
    </w:pPr>
  </w:style>
  <w:style w:type="paragraph" w:customStyle="1" w:styleId="abc-singlespace">
    <w:name w:val="abc-single space"/>
    <w:basedOn w:val="Normal"/>
    <w:link w:val="abc-singlespaceChar"/>
    <w:rsid w:val="00E10AD7"/>
    <w:pPr>
      <w:ind w:left="1224" w:hanging="504"/>
    </w:pPr>
    <w:rPr>
      <w:rFonts w:cstheme="minorBidi"/>
      <w:i/>
      <w:szCs w:val="22"/>
    </w:rPr>
  </w:style>
  <w:style w:type="character" w:customStyle="1" w:styleId="abc-singlespaceChar">
    <w:name w:val="abc-single space Char"/>
    <w:basedOn w:val="DefaultParagraphFont"/>
    <w:link w:val="abc-singlespace"/>
    <w:rsid w:val="00E10AD7"/>
    <w:rPr>
      <w:rFonts w:asciiTheme="minorHAnsi" w:hAnsiTheme="minorHAnsi" w:cstheme="minorBidi"/>
      <w:i/>
      <w:color w:val="000000"/>
      <w:sz w:val="24"/>
      <w:szCs w:val="22"/>
    </w:rPr>
  </w:style>
  <w:style w:type="character" w:styleId="BookTitle">
    <w:name w:val="Book Title"/>
    <w:basedOn w:val="DefaultParagraphFont"/>
    <w:uiPriority w:val="33"/>
    <w:qFormat/>
    <w:rsid w:val="00E10AD7"/>
    <w:rPr>
      <w:rFonts w:asciiTheme="majorHAnsi" w:eastAsiaTheme="majorEastAsia" w:hAnsiTheme="majorHAnsi" w:cstheme="majorBidi"/>
      <w:b/>
      <w:bCs/>
      <w:i/>
      <w:iCs/>
      <w:color w:val="auto"/>
    </w:rPr>
  </w:style>
  <w:style w:type="paragraph" w:styleId="Quote">
    <w:name w:val="Quote"/>
    <w:basedOn w:val="Normal"/>
    <w:next w:val="Normal"/>
    <w:link w:val="QuoteChar"/>
    <w:autoRedefine/>
    <w:uiPriority w:val="29"/>
    <w:qFormat/>
    <w:rsid w:val="00E10AD7"/>
    <w:pPr>
      <w:shd w:val="clear" w:color="auto" w:fill="FDE9D9" w:themeFill="accent6" w:themeFillTint="33"/>
      <w:ind w:left="1080" w:right="360"/>
    </w:pPr>
    <w:rPr>
      <w:iCs/>
    </w:rPr>
  </w:style>
  <w:style w:type="character" w:customStyle="1" w:styleId="QuoteChar">
    <w:name w:val="Quote Char"/>
    <w:link w:val="Quote"/>
    <w:uiPriority w:val="29"/>
    <w:rsid w:val="00E10AD7"/>
    <w:rPr>
      <w:rFonts w:asciiTheme="minorHAnsi" w:hAnsiTheme="minorHAnsi"/>
      <w:iCs/>
      <w:shd w:val="clear" w:color="auto" w:fill="FDE9D9" w:themeFill="accent6" w:themeFillTint="33"/>
    </w:rPr>
  </w:style>
  <w:style w:type="paragraph" w:customStyle="1" w:styleId="BookQuote">
    <w:name w:val="BookQuote"/>
    <w:basedOn w:val="Quote"/>
    <w:link w:val="BookQuoteChar"/>
    <w:uiPriority w:val="99"/>
    <w:qFormat/>
    <w:rsid w:val="00E10AD7"/>
    <w:pPr>
      <w:shd w:val="clear" w:color="auto" w:fill="EAF1DD" w:themeFill="accent3" w:themeFillTint="33"/>
      <w:ind w:left="720" w:right="0"/>
    </w:pPr>
  </w:style>
  <w:style w:type="character" w:customStyle="1" w:styleId="BookQuoteChar">
    <w:name w:val="BookQuote Char"/>
    <w:basedOn w:val="QuoteChar"/>
    <w:link w:val="BookQuote"/>
    <w:uiPriority w:val="99"/>
    <w:rsid w:val="00E10AD7"/>
    <w:rPr>
      <w:rFonts w:asciiTheme="minorHAnsi" w:hAnsiTheme="minorHAnsi"/>
      <w:iCs/>
      <w:shd w:val="clear" w:color="auto" w:fill="EAF1DD" w:themeFill="accent3" w:themeFillTint="33"/>
    </w:rPr>
  </w:style>
  <w:style w:type="paragraph" w:styleId="Caption">
    <w:name w:val="caption"/>
    <w:basedOn w:val="Normal"/>
    <w:next w:val="Normal"/>
    <w:uiPriority w:val="35"/>
    <w:semiHidden/>
    <w:unhideWhenUsed/>
    <w:qFormat/>
    <w:rsid w:val="00E10AD7"/>
    <w:rPr>
      <w:b/>
      <w:bCs/>
      <w:sz w:val="18"/>
      <w:szCs w:val="18"/>
    </w:rPr>
  </w:style>
  <w:style w:type="character" w:styleId="Emphasis">
    <w:name w:val="Emphasis"/>
    <w:uiPriority w:val="20"/>
    <w:qFormat/>
    <w:rsid w:val="00E10AD7"/>
    <w:rPr>
      <w:b/>
      <w:bCs/>
      <w:i/>
      <w:iCs/>
      <w:color w:val="5A5A5A" w:themeColor="text1" w:themeTint="A5"/>
    </w:rPr>
  </w:style>
  <w:style w:type="character" w:customStyle="1" w:styleId="FooterChar">
    <w:name w:val="Footer Char"/>
    <w:basedOn w:val="DefaultParagraphFont"/>
    <w:link w:val="Footer"/>
    <w:semiHidden/>
    <w:rsid w:val="00E10AD7"/>
    <w:rPr>
      <w:rFonts w:asciiTheme="minorHAnsi" w:hAnsiTheme="minorHAnsi" w:cstheme="minorHAnsi"/>
      <w:color w:val="000000"/>
      <w:sz w:val="24"/>
      <w:szCs w:val="24"/>
    </w:rPr>
  </w:style>
  <w:style w:type="character" w:customStyle="1" w:styleId="FootnoteTextChar">
    <w:name w:val="Footnote Text Char"/>
    <w:basedOn w:val="DefaultParagraphFont"/>
    <w:link w:val="FootnoteText"/>
    <w:semiHidden/>
    <w:rsid w:val="00E10AD7"/>
    <w:rPr>
      <w:rFonts w:asciiTheme="minorHAnsi" w:hAnsiTheme="minorHAnsi" w:cstheme="minorHAnsi"/>
      <w:color w:val="000000"/>
      <w:szCs w:val="24"/>
    </w:rPr>
  </w:style>
  <w:style w:type="paragraph" w:customStyle="1" w:styleId="Geo-ABC">
    <w:name w:val="Geo-ABC"/>
    <w:basedOn w:val="Normal"/>
    <w:link w:val="Geo-ABCChar"/>
    <w:rsid w:val="00E10AD7"/>
    <w:pPr>
      <w:spacing w:before="120" w:after="120"/>
      <w:ind w:left="1224" w:hanging="504"/>
    </w:pPr>
  </w:style>
  <w:style w:type="character" w:customStyle="1" w:styleId="Geo-ABCChar">
    <w:name w:val="Geo-ABC Char"/>
    <w:basedOn w:val="DefaultParagraphFont"/>
    <w:link w:val="Geo-ABC"/>
    <w:rsid w:val="00E10AD7"/>
    <w:rPr>
      <w:rFonts w:asciiTheme="minorHAnsi" w:hAnsiTheme="minorHAnsi" w:cstheme="minorHAnsi"/>
      <w:color w:val="000000"/>
      <w:sz w:val="24"/>
      <w:szCs w:val="24"/>
    </w:rPr>
  </w:style>
  <w:style w:type="character" w:customStyle="1" w:styleId="HeaderChar">
    <w:name w:val="Header Char"/>
    <w:basedOn w:val="DefaultParagraphFont"/>
    <w:link w:val="Header"/>
    <w:semiHidden/>
    <w:rsid w:val="00E10AD7"/>
    <w:rPr>
      <w:rFonts w:asciiTheme="minorHAnsi" w:hAnsiTheme="minorHAnsi" w:cstheme="minorHAnsi"/>
      <w:color w:val="000000"/>
      <w:sz w:val="24"/>
      <w:szCs w:val="24"/>
    </w:rPr>
  </w:style>
  <w:style w:type="character" w:customStyle="1" w:styleId="Heading1Char">
    <w:name w:val="Heading 1 Char"/>
    <w:basedOn w:val="DefaultParagraphFont"/>
    <w:link w:val="Heading1"/>
    <w:uiPriority w:val="9"/>
    <w:rsid w:val="00E10AD7"/>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E10AD7"/>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E10AD7"/>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E10AD7"/>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E10AD7"/>
    <w:rPr>
      <w:rFonts w:asciiTheme="minorHAnsi" w:eastAsiaTheme="majorEastAsia" w:hAnsiTheme="minorHAnsi" w:cstheme="majorBidi"/>
      <w:color w:val="4BACC6" w:themeColor="accent5"/>
      <w:sz w:val="24"/>
      <w:szCs w:val="24"/>
    </w:rPr>
  </w:style>
  <w:style w:type="character" w:customStyle="1" w:styleId="Heading6Char">
    <w:name w:val="Heading 6 Char"/>
    <w:basedOn w:val="DefaultParagraphFont"/>
    <w:link w:val="Heading6"/>
    <w:uiPriority w:val="9"/>
    <w:rsid w:val="00E10AD7"/>
    <w:rPr>
      <w:rFonts w:asciiTheme="minorHAnsi" w:eastAsiaTheme="majorEastAsia" w:hAnsiTheme="minorHAnsi" w:cstheme="majorBidi"/>
      <w:i/>
      <w:iCs/>
      <w:color w:val="4F81BD" w:themeColor="accent1"/>
      <w:sz w:val="24"/>
      <w:szCs w:val="24"/>
    </w:rPr>
  </w:style>
  <w:style w:type="character" w:customStyle="1" w:styleId="Heading7Char">
    <w:name w:val="Heading 7 Char"/>
    <w:basedOn w:val="DefaultParagraphFont"/>
    <w:link w:val="Heading7"/>
    <w:uiPriority w:val="9"/>
    <w:rsid w:val="00E10AD7"/>
    <w:rPr>
      <w:rFonts w:asciiTheme="minorHAnsi" w:eastAsiaTheme="majorEastAsia" w:hAnsiTheme="minorHAnsi" w:cstheme="majorBidi"/>
      <w:b/>
      <w:bCs/>
      <w:color w:val="9BBB59" w:themeColor="accent3"/>
      <w:sz w:val="24"/>
      <w:szCs w:val="24"/>
    </w:rPr>
  </w:style>
  <w:style w:type="character" w:customStyle="1" w:styleId="Heading8Char">
    <w:name w:val="Heading 8 Char"/>
    <w:basedOn w:val="DefaultParagraphFont"/>
    <w:link w:val="Heading8"/>
    <w:uiPriority w:val="9"/>
    <w:rsid w:val="00E10AD7"/>
    <w:rPr>
      <w:rFonts w:asciiTheme="minorHAnsi" w:eastAsiaTheme="majorEastAsia" w:hAnsiTheme="minorHAnsi" w:cstheme="majorBidi"/>
      <w:b/>
      <w:bCs/>
      <w:i/>
      <w:iCs/>
      <w:color w:val="9BBB59" w:themeColor="accent3"/>
      <w:sz w:val="24"/>
      <w:szCs w:val="24"/>
    </w:rPr>
  </w:style>
  <w:style w:type="character" w:customStyle="1" w:styleId="Heading9Char">
    <w:name w:val="Heading 9 Char"/>
    <w:basedOn w:val="DefaultParagraphFont"/>
    <w:link w:val="Heading9"/>
    <w:uiPriority w:val="9"/>
    <w:rsid w:val="00E10AD7"/>
    <w:rPr>
      <w:rFonts w:eastAsiaTheme="majorEastAsia"/>
      <w:i/>
      <w:iCs/>
      <w:color w:val="9BBB59" w:themeColor="accent3"/>
      <w:sz w:val="20"/>
    </w:rPr>
  </w:style>
  <w:style w:type="character" w:styleId="IntenseEmphasis">
    <w:name w:val="Intense Emphasis"/>
    <w:uiPriority w:val="21"/>
    <w:qFormat/>
    <w:rsid w:val="00E10AD7"/>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E10AD7"/>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E10AD7"/>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E10AD7"/>
    <w:rPr>
      <w:b/>
      <w:bCs/>
      <w:color w:val="76923C" w:themeColor="accent3" w:themeShade="BF"/>
      <w:u w:val="single" w:color="9BBB59" w:themeColor="accent3"/>
    </w:rPr>
  </w:style>
  <w:style w:type="paragraph" w:styleId="List2">
    <w:name w:val="List 2"/>
    <w:basedOn w:val="Normal"/>
    <w:qFormat/>
    <w:rsid w:val="00E10AD7"/>
    <w:pPr>
      <w:numPr>
        <w:numId w:val="32"/>
      </w:numPr>
      <w:spacing w:before="120" w:after="120"/>
    </w:pPr>
  </w:style>
  <w:style w:type="paragraph" w:styleId="ListBullet3">
    <w:name w:val="List Bullet 3"/>
    <w:basedOn w:val="Normal"/>
    <w:uiPriority w:val="1"/>
    <w:qFormat/>
    <w:rsid w:val="00E10AD7"/>
    <w:pPr>
      <w:numPr>
        <w:numId w:val="33"/>
      </w:numPr>
      <w:spacing w:before="120" w:after="120"/>
    </w:pPr>
  </w:style>
  <w:style w:type="paragraph" w:styleId="ListParagraph">
    <w:name w:val="List Paragraph"/>
    <w:basedOn w:val="Normal"/>
    <w:uiPriority w:val="34"/>
    <w:qFormat/>
    <w:rsid w:val="00E10AD7"/>
    <w:pPr>
      <w:ind w:left="720"/>
      <w:contextualSpacing/>
    </w:pPr>
  </w:style>
  <w:style w:type="paragraph" w:styleId="NoSpacing">
    <w:name w:val="No Spacing"/>
    <w:basedOn w:val="Normal"/>
    <w:link w:val="NoSpacingChar"/>
    <w:uiPriority w:val="99"/>
    <w:rsid w:val="00E10AD7"/>
  </w:style>
  <w:style w:type="character" w:customStyle="1" w:styleId="NoSpacingChar">
    <w:name w:val="No Spacing Char"/>
    <w:basedOn w:val="DefaultParagraphFont"/>
    <w:link w:val="NoSpacing"/>
    <w:uiPriority w:val="99"/>
    <w:rsid w:val="00E10AD7"/>
    <w:rPr>
      <w:rFonts w:asciiTheme="minorHAnsi" w:hAnsiTheme="minorHAnsi" w:cstheme="minorHAnsi"/>
      <w:color w:val="000000"/>
      <w:sz w:val="24"/>
      <w:szCs w:val="24"/>
    </w:rPr>
  </w:style>
  <w:style w:type="character" w:styleId="Strong">
    <w:name w:val="Strong"/>
    <w:basedOn w:val="DefaultParagraphFont"/>
    <w:uiPriority w:val="22"/>
    <w:qFormat/>
    <w:rsid w:val="00E10AD7"/>
    <w:rPr>
      <w:b/>
      <w:bCs/>
      <w:spacing w:val="0"/>
    </w:rPr>
  </w:style>
  <w:style w:type="paragraph" w:styleId="Subtitle">
    <w:name w:val="Subtitle"/>
    <w:basedOn w:val="Normal"/>
    <w:next w:val="Normal"/>
    <w:link w:val="SubtitleChar"/>
    <w:uiPriority w:val="11"/>
    <w:qFormat/>
    <w:rsid w:val="00E10AD7"/>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E10AD7"/>
    <w:rPr>
      <w:rFonts w:ascii="Bookman Old Style" w:hAnsi="Bookman Old Style"/>
      <w:iCs/>
      <w:color w:val="000000" w:themeColor="text1"/>
    </w:rPr>
  </w:style>
  <w:style w:type="character" w:styleId="SubtleEmphasis">
    <w:name w:val="Subtle Emphasis"/>
    <w:uiPriority w:val="19"/>
    <w:qFormat/>
    <w:rsid w:val="00E10AD7"/>
    <w:rPr>
      <w:rFonts w:ascii="Bookman Old Style" w:hAnsi="Bookman Old Style"/>
      <w:i w:val="0"/>
      <w:iCs/>
      <w:color w:val="000000" w:themeColor="text1"/>
      <w:sz w:val="22"/>
    </w:rPr>
  </w:style>
  <w:style w:type="character" w:styleId="SubtleReference">
    <w:name w:val="Subtle Reference"/>
    <w:uiPriority w:val="31"/>
    <w:qFormat/>
    <w:rsid w:val="00E10AD7"/>
    <w:rPr>
      <w:color w:val="auto"/>
      <w:u w:val="single" w:color="9BBB59" w:themeColor="accent3"/>
    </w:rPr>
  </w:style>
  <w:style w:type="table" w:styleId="TableGrid">
    <w:name w:val="Table Grid"/>
    <w:basedOn w:val="TableNormal"/>
    <w:uiPriority w:val="59"/>
    <w:rsid w:val="00E1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E10AD7"/>
    <w:rPr>
      <w:rFonts w:eastAsiaTheme="minorHAnsi"/>
      <w:b/>
      <w:bCs/>
      <w:iCs/>
      <w:sz w:val="48"/>
      <w:szCs w:val="60"/>
    </w:rPr>
  </w:style>
  <w:style w:type="paragraph" w:styleId="TOCHeading">
    <w:name w:val="TOC Heading"/>
    <w:basedOn w:val="Heading1"/>
    <w:next w:val="Normal"/>
    <w:uiPriority w:val="39"/>
    <w:semiHidden/>
    <w:unhideWhenUsed/>
    <w:qFormat/>
    <w:rsid w:val="00E10AD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creator>George Battey</dc:creator>
  <cp:lastModifiedBy>George Battey</cp:lastModifiedBy>
  <cp:revision>4</cp:revision>
  <cp:lastPrinted>2015-09-14T16:21:00Z</cp:lastPrinted>
  <dcterms:created xsi:type="dcterms:W3CDTF">2015-09-14T16:20:00Z</dcterms:created>
  <dcterms:modified xsi:type="dcterms:W3CDTF">2015-09-14T16:21:00Z</dcterms:modified>
</cp:coreProperties>
</file>