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rsidR="001540D8">
        <w:t xml:space="preserve">: </w:t>
      </w:r>
      <w:r w:rsidR="00C77631">
        <w:rPr>
          <w:b/>
          <w:i/>
        </w:rPr>
        <w:t xml:space="preserve">Is </w:t>
      </w:r>
      <w:r w:rsidR="001540D8">
        <w:rPr>
          <w:b/>
          <w:i/>
        </w:rPr>
        <w:t>the supreme court the supreme court</w:t>
      </w:r>
      <w:r w:rsidRPr="00661B25">
        <w:rPr>
          <w:b/>
          <w:i/>
        </w:rPr>
        <w:t>?</w:t>
      </w:r>
    </w:p>
    <w:p w:rsidR="00661B25" w:rsidRDefault="00661B25"/>
    <w:p w:rsidR="004F63D7" w:rsidRDefault="004F63D7">
      <w:r>
        <w:t>This may sound like an odd question</w:t>
      </w:r>
      <w:r w:rsidR="00960CF5">
        <w:t>. Allow me to explain why this question is being asked.</w:t>
      </w:r>
    </w:p>
    <w:p w:rsidR="004F63D7" w:rsidRDefault="004F63D7"/>
    <w:p w:rsidR="00C77631" w:rsidRDefault="00E2687F">
      <w:r>
        <w:t>On Friday, June 26, 2015 the US Supreme Court issued their ruling in favor of same-sex marriage. The court was divided and the vote was 5 to 4 in favor of same-sex marriage. The conservative judges dissenting were:</w:t>
      </w:r>
    </w:p>
    <w:p w:rsidR="00E2687F" w:rsidRDefault="00E2687F"/>
    <w:p w:rsidR="00E2687F" w:rsidRDefault="00811540" w:rsidP="00E2687F">
      <w:pPr>
        <w:pStyle w:val="ListBullet3"/>
      </w:pPr>
      <w:r>
        <w:t>Justice Clarence Thomas</w:t>
      </w:r>
    </w:p>
    <w:p w:rsidR="00811540" w:rsidRDefault="00811540" w:rsidP="00E2687F">
      <w:pPr>
        <w:pStyle w:val="ListBullet3"/>
      </w:pPr>
      <w:r>
        <w:t>Justice Antonin Scalia</w:t>
      </w:r>
    </w:p>
    <w:p w:rsidR="00811540" w:rsidRPr="00811540" w:rsidRDefault="00811540" w:rsidP="00E2687F">
      <w:pPr>
        <w:pStyle w:val="ListBullet3"/>
      </w:pPr>
      <w:r>
        <w:t xml:space="preserve">Justice John </w:t>
      </w:r>
      <w:r>
        <w:rPr>
          <w:rFonts w:ascii="Arial Narrow" w:hAnsi="Arial Narrow"/>
          <w:sz w:val="22"/>
        </w:rPr>
        <w:t>Roberts</w:t>
      </w:r>
    </w:p>
    <w:p w:rsidR="00811540" w:rsidRDefault="00811540" w:rsidP="00E2687F">
      <w:pPr>
        <w:pStyle w:val="ListBullet3"/>
      </w:pPr>
      <w:r>
        <w:rPr>
          <w:rFonts w:ascii="Arial Narrow" w:hAnsi="Arial Narrow"/>
          <w:sz w:val="22"/>
        </w:rPr>
        <w:t>Justice Samuel Alito</w:t>
      </w:r>
    </w:p>
    <w:p w:rsidR="00C77631" w:rsidRDefault="00C77631"/>
    <w:p w:rsidR="00811540" w:rsidRDefault="00912366">
      <w:r>
        <w:t xml:space="preserve">Since the US Supreme Court is, by definition, the "supreme court" of the </w:t>
      </w:r>
      <w:r w:rsidR="00960CF5">
        <w:t>United States</w:t>
      </w:r>
      <w:r>
        <w:t>, the decision has been made</w:t>
      </w:r>
      <w:r w:rsidR="00363C52">
        <w:t xml:space="preserve"> and cannot be appealed any further.</w:t>
      </w:r>
    </w:p>
    <w:p w:rsidR="00363C52" w:rsidRDefault="00363C52"/>
    <w:p w:rsidR="00363C52" w:rsidRDefault="00363C52">
      <w:r>
        <w:t xml:space="preserve">However, this Bible Talk program is not asking if same-sex marriage is legal in the eyes of the </w:t>
      </w:r>
      <w:r w:rsidR="00960CF5">
        <w:t>United States</w:t>
      </w:r>
      <w:r>
        <w:t xml:space="preserve"> Supreme Court. This program is asking the following questions:</w:t>
      </w:r>
    </w:p>
    <w:p w:rsidR="00363C52" w:rsidRDefault="00363C52"/>
    <w:p w:rsidR="00363C52" w:rsidRDefault="00363C52" w:rsidP="00363C52">
      <w:pPr>
        <w:pStyle w:val="ListBullet3"/>
      </w:pPr>
      <w:r w:rsidRPr="001540D8">
        <w:rPr>
          <w:b/>
        </w:rPr>
        <w:t>Is the U</w:t>
      </w:r>
      <w:r w:rsidR="00960CF5">
        <w:rPr>
          <w:b/>
        </w:rPr>
        <w:t xml:space="preserve">. </w:t>
      </w:r>
      <w:r w:rsidRPr="001540D8">
        <w:rPr>
          <w:b/>
        </w:rPr>
        <w:t>S</w:t>
      </w:r>
      <w:r w:rsidR="00960CF5">
        <w:rPr>
          <w:b/>
        </w:rPr>
        <w:t>.</w:t>
      </w:r>
      <w:r w:rsidRPr="001540D8">
        <w:rPr>
          <w:b/>
        </w:rPr>
        <w:t xml:space="preserve"> Supreme Court really the "</w:t>
      </w:r>
      <w:r w:rsidRPr="001540D8">
        <w:rPr>
          <w:b/>
          <w:i/>
        </w:rPr>
        <w:t>Supreme Court</w:t>
      </w:r>
      <w:r w:rsidRPr="001540D8">
        <w:rPr>
          <w:b/>
        </w:rPr>
        <w:t>"?</w:t>
      </w:r>
      <w:r>
        <w:t xml:space="preserve"> In other words, is there a court higher than the </w:t>
      </w:r>
      <w:r w:rsidR="001540D8">
        <w:t>nine justices of the US Supreme Court?</w:t>
      </w:r>
    </w:p>
    <w:p w:rsidR="001540D8" w:rsidRPr="001540D8" w:rsidRDefault="001540D8" w:rsidP="00363C52">
      <w:pPr>
        <w:pStyle w:val="ListBullet3"/>
        <w:rPr>
          <w:b/>
        </w:rPr>
      </w:pPr>
      <w:r w:rsidRPr="001540D8">
        <w:rPr>
          <w:b/>
        </w:rPr>
        <w:t>Is same-sex marriage legal in the eyes of God?</w:t>
      </w:r>
    </w:p>
    <w:p w:rsidR="00811540" w:rsidRDefault="00811540"/>
    <w:p w:rsidR="001540D8" w:rsidRDefault="001540D8"/>
    <w:p w:rsidR="001540D8" w:rsidRDefault="001540D8"/>
    <w:p w:rsidR="001540D8" w:rsidRDefault="001540D8" w:rsidP="001540D8">
      <w:pPr>
        <w:pStyle w:val="Heading1"/>
      </w:pPr>
      <w:r>
        <w:t>IS THE SUPREME COURT THE SUPREME COURT?</w:t>
      </w:r>
    </w:p>
    <w:p w:rsidR="00811540" w:rsidRDefault="00811540"/>
    <w:p w:rsidR="001540D8" w:rsidRDefault="001540D8"/>
    <w:p w:rsidR="001540D8" w:rsidRDefault="001540D8"/>
    <w:p w:rsidR="001540D8" w:rsidRDefault="001540D8">
      <w:r w:rsidRPr="00960CF5">
        <w:rPr>
          <w:u w:val="single"/>
        </w:rPr>
        <w:t xml:space="preserve">Let's begin with the </w:t>
      </w:r>
      <w:r w:rsidR="00960CF5" w:rsidRPr="00960CF5">
        <w:rPr>
          <w:u w:val="single"/>
        </w:rPr>
        <w:t>first question</w:t>
      </w:r>
      <w:r w:rsidR="00960CF5">
        <w:t xml:space="preserve">: </w:t>
      </w:r>
      <w:r w:rsidR="00960CF5" w:rsidRPr="00AF6835">
        <w:rPr>
          <w:b/>
        </w:rPr>
        <w:t>Is the U. S. Supreme Court really the "Supreme Court"?</w:t>
      </w:r>
      <w:r w:rsidR="00960CF5">
        <w:t xml:space="preserve"> Is there a court </w:t>
      </w:r>
      <w:r w:rsidR="00AF6835">
        <w:t>higher than these nine justices who are seated in Washington D. C.?</w:t>
      </w:r>
    </w:p>
    <w:p w:rsidR="00811540" w:rsidRDefault="00811540"/>
    <w:p w:rsidR="00AF6835" w:rsidRDefault="00AF6835" w:rsidP="00AF6835">
      <w:pPr>
        <w:ind w:left="720"/>
      </w:pPr>
      <w:r w:rsidRPr="00AF6835">
        <w:rPr>
          <w:u w:val="single"/>
        </w:rPr>
        <w:t>The answer is</w:t>
      </w:r>
      <w:r>
        <w:t>: NO. The U. S. Supreme Court is not really the Supreme-Court. There is a court higher. God and His decisions are higher than the court seated in Washington D. C.</w:t>
      </w:r>
    </w:p>
    <w:p w:rsidR="00811540" w:rsidRDefault="00811540"/>
    <w:p w:rsidR="001B2D83" w:rsidRDefault="004E6945">
      <w:pPr>
        <w:rPr>
          <w:rStyle w:val="st"/>
        </w:rPr>
      </w:pPr>
      <w:r>
        <w:lastRenderedPageBreak/>
        <w:t>I will now</w:t>
      </w:r>
      <w:bookmarkStart w:id="0" w:name="_GoBack"/>
      <w:bookmarkEnd w:id="0"/>
      <w:r w:rsidR="00AF6835">
        <w:t xml:space="preserve"> present my case for making this statement. On November 20, 1946 the Nuremberg trials began in Nuremberg, Germany. </w:t>
      </w:r>
      <w:r w:rsidR="00E15CA6">
        <w:t>The World Book Encyclopedia records the following:</w:t>
      </w:r>
    </w:p>
    <w:p w:rsidR="001B2D83" w:rsidRDefault="001B2D83">
      <w:pPr>
        <w:rPr>
          <w:rStyle w:val="st"/>
        </w:rPr>
      </w:pPr>
    </w:p>
    <w:p w:rsidR="00E15CA6" w:rsidRDefault="00E15CA6" w:rsidP="001D3652">
      <w:pPr>
        <w:pStyle w:val="BookQuote"/>
      </w:pPr>
      <w:r>
        <w:t xml:space="preserve">[The] </w:t>
      </w:r>
      <w:r w:rsidR="001D3652" w:rsidRPr="001D3652">
        <w:t>Nuremberg Trials were a series of 13 trials held in Nuremberg, Germany, from 1945 to 1949.</w:t>
      </w:r>
      <w:r>
        <w:t xml:space="preserve"> </w:t>
      </w:r>
      <w:r w:rsidR="001D3652" w:rsidRPr="001D3652">
        <w:t>In these trials, leaders of Nazi Germany were accused of crimes against international law.</w:t>
      </w:r>
      <w:r>
        <w:t xml:space="preserve"> </w:t>
      </w:r>
      <w:r w:rsidR="001D3652" w:rsidRPr="001D3652">
        <w:t>… Nearly all were charged with murder, enslavement, looting, and other atrocities against soldiers and civilians of occupied countries.</w:t>
      </w:r>
      <w:r>
        <w:t xml:space="preserve"> </w:t>
      </w:r>
      <w:r w:rsidR="001D3652" w:rsidRPr="001D3652">
        <w:t>Some were also charged with responsibility for the persecution of Jews and other racial and national groups.</w:t>
      </w:r>
    </w:p>
    <w:p w:rsidR="001D3652" w:rsidRPr="001D3652" w:rsidRDefault="001D3652" w:rsidP="001D3652">
      <w:pPr>
        <w:pStyle w:val="BookQuote"/>
        <w:rPr>
          <w:vertAlign w:val="subscript"/>
        </w:rPr>
      </w:pPr>
      <w:r w:rsidRPr="001D3652">
        <w:rPr>
          <w:i/>
          <w:vertAlign w:val="subscript"/>
        </w:rPr>
        <w:t>World Book Encyclopedia</w:t>
      </w:r>
      <w:r w:rsidRPr="001D3652">
        <w:rPr>
          <w:vertAlign w:val="subscript"/>
        </w:rPr>
        <w:t>, 14:455).</w:t>
      </w:r>
    </w:p>
    <w:p w:rsidR="001D3652" w:rsidRPr="001D3652" w:rsidRDefault="001D3652" w:rsidP="001D3652">
      <w:pPr>
        <w:rPr>
          <w:iCs/>
        </w:rPr>
      </w:pPr>
    </w:p>
    <w:p w:rsidR="00E15CA6" w:rsidRDefault="001D3652" w:rsidP="001D3652">
      <w:pPr>
        <w:rPr>
          <w:iCs/>
        </w:rPr>
      </w:pPr>
      <w:r w:rsidRPr="001D3652">
        <w:rPr>
          <w:iCs/>
        </w:rPr>
        <w:t>How did the German Nazis</w:t>
      </w:r>
      <w:r w:rsidR="004441CD">
        <w:rPr>
          <w:iCs/>
        </w:rPr>
        <w:t xml:space="preserve"> war-lords</w:t>
      </w:r>
      <w:r w:rsidRPr="001D3652">
        <w:rPr>
          <w:iCs/>
        </w:rPr>
        <w:t xml:space="preserve"> defend themselves?</w:t>
      </w:r>
      <w:r w:rsidR="00E15CA6">
        <w:rPr>
          <w:iCs/>
        </w:rPr>
        <w:t xml:space="preserve"> </w:t>
      </w:r>
      <w:r w:rsidRPr="001D3652">
        <w:rPr>
          <w:iCs/>
        </w:rPr>
        <w:t>They argued that in their country it was not considered wrong to imprison and murder Jews, blacks and Gypsies.</w:t>
      </w:r>
      <w:r w:rsidR="00E15CA6">
        <w:rPr>
          <w:iCs/>
        </w:rPr>
        <w:t xml:space="preserve"> </w:t>
      </w:r>
      <w:r w:rsidRPr="001D3652">
        <w:rPr>
          <w:iCs/>
        </w:rPr>
        <w:t>Furthermore, they argued it was not fair to condemn them and judge them for doing what was considered et</w:t>
      </w:r>
      <w:r w:rsidR="004441CD">
        <w:rPr>
          <w:iCs/>
        </w:rPr>
        <w:t>h</w:t>
      </w:r>
      <w:r w:rsidRPr="001D3652">
        <w:rPr>
          <w:iCs/>
        </w:rPr>
        <w:t>ical and legal in their country.</w:t>
      </w:r>
    </w:p>
    <w:p w:rsidR="001D3652" w:rsidRPr="001D3652" w:rsidRDefault="001D3652" w:rsidP="001D3652">
      <w:pPr>
        <w:rPr>
          <w:iCs/>
        </w:rPr>
      </w:pPr>
    </w:p>
    <w:p w:rsidR="00FD149F" w:rsidRDefault="001D3652" w:rsidP="001D3652">
      <w:pPr>
        <w:rPr>
          <w:iCs/>
        </w:rPr>
      </w:pPr>
      <w:r w:rsidRPr="001D3652">
        <w:rPr>
          <w:iCs/>
        </w:rPr>
        <w:t xml:space="preserve">Robert Jackson, </w:t>
      </w:r>
      <w:r w:rsidR="004441CD">
        <w:rPr>
          <w:iCs/>
        </w:rPr>
        <w:t>an Associate</w:t>
      </w:r>
      <w:r w:rsidRPr="001D3652">
        <w:rPr>
          <w:iCs/>
        </w:rPr>
        <w:t xml:space="preserve"> </w:t>
      </w:r>
      <w:r w:rsidR="004441CD" w:rsidRPr="001D3652">
        <w:rPr>
          <w:iCs/>
        </w:rPr>
        <w:t>Justice</w:t>
      </w:r>
      <w:r w:rsidR="004441CD">
        <w:rPr>
          <w:iCs/>
        </w:rPr>
        <w:t xml:space="preserve"> of the U. S.</w:t>
      </w:r>
      <w:r w:rsidR="004441CD" w:rsidRPr="001D3652">
        <w:rPr>
          <w:iCs/>
        </w:rPr>
        <w:t xml:space="preserve"> </w:t>
      </w:r>
      <w:r w:rsidRPr="001D3652">
        <w:rPr>
          <w:iCs/>
        </w:rPr>
        <w:t>Supreme Court, who was the prosecutor, in his closing address during the Nur</w:t>
      </w:r>
      <w:r w:rsidR="00FD149F">
        <w:rPr>
          <w:iCs/>
        </w:rPr>
        <w:t>emberg trials, had this to say:</w:t>
      </w:r>
    </w:p>
    <w:p w:rsidR="00FD149F" w:rsidRDefault="00FD149F" w:rsidP="001D3652">
      <w:pPr>
        <w:rPr>
          <w:iCs/>
        </w:rPr>
      </w:pPr>
    </w:p>
    <w:p w:rsidR="00FD149F" w:rsidRDefault="001D3652" w:rsidP="00FD149F">
      <w:pPr>
        <w:pStyle w:val="BookQuote"/>
      </w:pPr>
      <w:r w:rsidRPr="001D3652">
        <w:t>"These men should be tried on this basis, on a higher law, a higher law which rises above the provincial</w:t>
      </w:r>
      <w:r w:rsidR="00FD149F">
        <w:t xml:space="preserve"> </w:t>
      </w:r>
      <w:r w:rsidRPr="001D3652">
        <w:t>and the transient.</w:t>
      </w:r>
      <w:r w:rsidR="00FD149F">
        <w:t>"</w:t>
      </w:r>
    </w:p>
    <w:p w:rsidR="001D3652" w:rsidRPr="00FD149F" w:rsidRDefault="001D3652" w:rsidP="00FD149F">
      <w:pPr>
        <w:pStyle w:val="BookQuote"/>
        <w:rPr>
          <w:vertAlign w:val="subscript"/>
        </w:rPr>
      </w:pPr>
      <w:r w:rsidRPr="00FD149F">
        <w:rPr>
          <w:i/>
          <w:vertAlign w:val="subscript"/>
        </w:rPr>
        <w:t>The Warren-Flew Debate</w:t>
      </w:r>
      <w:r w:rsidRPr="00FD149F">
        <w:rPr>
          <w:vertAlign w:val="subscript"/>
        </w:rPr>
        <w:t>, p. 17.</w:t>
      </w:r>
    </w:p>
    <w:p w:rsidR="001D3652" w:rsidRPr="001D3652" w:rsidRDefault="001D3652" w:rsidP="001D3652">
      <w:pPr>
        <w:rPr>
          <w:iCs/>
        </w:rPr>
      </w:pPr>
    </w:p>
    <w:p w:rsidR="00FD149F" w:rsidRDefault="00320745">
      <w:pPr>
        <w:rPr>
          <w:iCs/>
        </w:rPr>
      </w:pPr>
      <w:r>
        <w:rPr>
          <w:iCs/>
        </w:rPr>
        <w:t>Do you understand what this means? Let me translate this for those who may not know. The Nazi war-lords were not allowed to say that their "Supreme Court" allowed them to murder Jews, Blacks, and Gypsies, because there is "</w:t>
      </w:r>
      <w:r w:rsidRPr="00861642">
        <w:rPr>
          <w:i/>
          <w:iCs/>
        </w:rPr>
        <w:t xml:space="preserve">a higher law, a higher law which rises above the territory of Germany and </w:t>
      </w:r>
      <w:r w:rsidR="00861642" w:rsidRPr="00861642">
        <w:rPr>
          <w:i/>
          <w:iCs/>
        </w:rPr>
        <w:t>extends beyond the present time</w:t>
      </w:r>
      <w:r w:rsidR="00861642">
        <w:rPr>
          <w:iCs/>
        </w:rPr>
        <w:t>." My friend, I ask you what this "higher law" might be? I'm suggesting to you that the higher law is God Himself.</w:t>
      </w:r>
    </w:p>
    <w:p w:rsidR="00861642" w:rsidRDefault="00861642">
      <w:pPr>
        <w:rPr>
          <w:iCs/>
        </w:rPr>
      </w:pPr>
    </w:p>
    <w:p w:rsidR="00861642" w:rsidRDefault="00092447" w:rsidP="00861642">
      <w:pPr>
        <w:pStyle w:val="ListBullet3"/>
      </w:pPr>
      <w:r w:rsidRPr="00092447">
        <w:rPr>
          <w:u w:val="single"/>
        </w:rPr>
        <w:t>First</w:t>
      </w:r>
      <w:r>
        <w:t xml:space="preserve">: </w:t>
      </w:r>
      <w:r w:rsidR="00861642">
        <w:t xml:space="preserve">When the Supreme Court of </w:t>
      </w:r>
      <w:r>
        <w:t>the United States</w:t>
      </w:r>
      <w:r w:rsidR="00861642">
        <w:t xml:space="preserve"> begins to </w:t>
      </w:r>
      <w:r>
        <w:t>make laws, they have overstepped their authority simply because the Supreme Court was never given the right to make laws in the first place. Legislative powers lie with Congress, not the Supreme Court.</w:t>
      </w:r>
    </w:p>
    <w:p w:rsidR="00092447" w:rsidRDefault="00092447" w:rsidP="00861642">
      <w:pPr>
        <w:pStyle w:val="ListBullet3"/>
      </w:pPr>
      <w:r w:rsidRPr="00092447">
        <w:rPr>
          <w:u w:val="single"/>
        </w:rPr>
        <w:t>Second</w:t>
      </w:r>
      <w:r>
        <w:t xml:space="preserve">: Even if the Supreme Court of the United States </w:t>
      </w:r>
      <w:r w:rsidR="00A11C28">
        <w:t>had the power to make laws, they do not have the authority to overstep divine, moral law.</w:t>
      </w:r>
    </w:p>
    <w:p w:rsidR="00FD149F" w:rsidRDefault="00FD149F"/>
    <w:p w:rsidR="00A11C28" w:rsidRDefault="00A11C28">
      <w:r>
        <w:t>Ultimately, all authority in heaven and on earth belongs to God the Father.</w:t>
      </w:r>
    </w:p>
    <w:p w:rsidR="00A11C28" w:rsidRDefault="00A11C28"/>
    <w:p w:rsidR="00A11C28" w:rsidRDefault="00A11C28"/>
    <w:p w:rsidR="00A11C28" w:rsidRDefault="00A11C28" w:rsidP="000C3465">
      <w:pPr>
        <w:pStyle w:val="IntenseQuote"/>
      </w:pPr>
      <w:r>
        <w:t>Matthew 28:18</w:t>
      </w:r>
    </w:p>
    <w:p w:rsidR="00A11C28" w:rsidRDefault="00A11C28" w:rsidP="000C3465">
      <w:pPr>
        <w:pStyle w:val="Quote"/>
      </w:pPr>
      <w:r w:rsidRPr="00AE66D1">
        <w:rPr>
          <w:vertAlign w:val="superscript"/>
        </w:rPr>
        <w:t>18</w:t>
      </w:r>
      <w:r>
        <w:t xml:space="preserve"> Jesus came and spoke to them, saying, "All authority has been given to Me in heaven and on earth. </w:t>
      </w:r>
    </w:p>
    <w:p w:rsidR="00C77631" w:rsidRDefault="00C77631"/>
    <w:p w:rsidR="00BF7598" w:rsidRDefault="00BF7598"/>
    <w:p w:rsidR="00FE1FE5" w:rsidRDefault="005303F8">
      <w:r w:rsidRPr="005303F8">
        <w:rPr>
          <w:u w:val="single"/>
        </w:rPr>
        <w:t>We are asking the question</w:t>
      </w:r>
      <w:r>
        <w:t xml:space="preserve">: </w:t>
      </w:r>
      <w:r w:rsidRPr="005303F8">
        <w:rPr>
          <w:b/>
        </w:rPr>
        <w:t xml:space="preserve">Is the United States Supreme Court actually the </w:t>
      </w:r>
      <w:r w:rsidRPr="002B3C8F">
        <w:rPr>
          <w:b/>
          <w:u w:val="single"/>
        </w:rPr>
        <w:t>Supreme Court</w:t>
      </w:r>
      <w:r w:rsidRPr="005303F8">
        <w:rPr>
          <w:b/>
        </w:rPr>
        <w:t>?</w:t>
      </w:r>
      <w:r>
        <w:t xml:space="preserve"> The answer is: No. The U. S. Supreme Court will one day answer to the true Supreme Court – the Lord Jesus Christ. </w:t>
      </w:r>
    </w:p>
    <w:p w:rsidR="00BF7598" w:rsidRDefault="00BF7598"/>
    <w:p w:rsidR="00BF7598" w:rsidRDefault="00BF7598"/>
    <w:p w:rsidR="005303F8" w:rsidRDefault="005303F8" w:rsidP="005303F8">
      <w:pPr>
        <w:pStyle w:val="IntenseQuote"/>
      </w:pPr>
      <w:r>
        <w:t>John 5:22</w:t>
      </w:r>
    </w:p>
    <w:p w:rsidR="005303F8" w:rsidRDefault="005303F8" w:rsidP="005303F8">
      <w:pPr>
        <w:pStyle w:val="Quote"/>
      </w:pPr>
      <w:r w:rsidRPr="00AE66D1">
        <w:rPr>
          <w:vertAlign w:val="superscript"/>
        </w:rPr>
        <w:t>22</w:t>
      </w:r>
      <w:r>
        <w:t xml:space="preserve"> For </w:t>
      </w:r>
      <w:r w:rsidRPr="00FE1FE5">
        <w:rPr>
          <w:b/>
        </w:rPr>
        <w:t>the Father</w:t>
      </w:r>
      <w:r>
        <w:t xml:space="preserve"> judges no one, but </w:t>
      </w:r>
      <w:r w:rsidRPr="00FE1FE5">
        <w:rPr>
          <w:b/>
        </w:rPr>
        <w:t>has committed all judgment to the Son</w:t>
      </w:r>
      <w:r>
        <w:t xml:space="preserve">, </w:t>
      </w:r>
    </w:p>
    <w:p w:rsidR="005303F8" w:rsidRDefault="005303F8" w:rsidP="005303F8"/>
    <w:p w:rsidR="002B3C8F" w:rsidRDefault="002B3C8F" w:rsidP="002B3C8F">
      <w:pPr>
        <w:pStyle w:val="IntenseQuote"/>
      </w:pPr>
      <w:r>
        <w:t>Matthew 25:31-32</w:t>
      </w:r>
    </w:p>
    <w:p w:rsidR="002B3C8F" w:rsidRDefault="002B3C8F" w:rsidP="002B3C8F">
      <w:pPr>
        <w:pStyle w:val="Quote"/>
      </w:pPr>
      <w:r w:rsidRPr="00AE66D1">
        <w:rPr>
          <w:vertAlign w:val="superscript"/>
        </w:rPr>
        <w:t>31</w:t>
      </w:r>
      <w:r>
        <w:t xml:space="preserve"> "When the Son of Man comes in His glory, and all the holy angels with Him, then He will sit on the throne of His glory. </w:t>
      </w:r>
    </w:p>
    <w:p w:rsidR="00BF7598" w:rsidRDefault="002B3C8F" w:rsidP="002B3C8F">
      <w:pPr>
        <w:pStyle w:val="Quote"/>
      </w:pPr>
      <w:r w:rsidRPr="00AE66D1">
        <w:rPr>
          <w:vertAlign w:val="superscript"/>
        </w:rPr>
        <w:t>32</w:t>
      </w:r>
      <w:r>
        <w:t xml:space="preserve"> All the nations will be gathered before Him, and He will separate them one from another, as a shepherd divides his sheep from the goats. </w:t>
      </w:r>
    </w:p>
    <w:p w:rsidR="00BF7598" w:rsidRDefault="00BF7598"/>
    <w:p w:rsidR="002B3C8F" w:rsidRDefault="002B3C8F"/>
    <w:p w:rsidR="002B3C8F" w:rsidRDefault="002B3C8F"/>
    <w:p w:rsidR="002B3C8F" w:rsidRDefault="00131785" w:rsidP="00131785">
      <w:pPr>
        <w:pStyle w:val="Heading1"/>
      </w:pPr>
      <w:r>
        <w:t>IS SAME-SEX MARRIAGE LEGAL?</w:t>
      </w:r>
    </w:p>
    <w:p w:rsidR="002B3C8F" w:rsidRDefault="002B3C8F"/>
    <w:p w:rsidR="00131785" w:rsidRDefault="00131785"/>
    <w:p w:rsidR="00131785" w:rsidRDefault="00131785"/>
    <w:p w:rsidR="000C3465" w:rsidRDefault="00131785">
      <w:r>
        <w:t>Now we will examine the question of whether same-sex marriage is legal.</w:t>
      </w:r>
    </w:p>
    <w:p w:rsidR="00131785" w:rsidRDefault="00131785"/>
    <w:p w:rsidR="00131785" w:rsidRDefault="00131785">
      <w:r>
        <w:t xml:space="preserve">Since the Lord Jesus is the Supreme King, this means He and He alone has all executive, legislative, and all judicial authority. He alone has the ultimate right to make laws, execute the enforcement of those laws, and judge offenders </w:t>
      </w:r>
      <w:r w:rsidR="00767EE6">
        <w:t xml:space="preserve">of those laws. </w:t>
      </w:r>
    </w:p>
    <w:p w:rsidR="00767EE6" w:rsidRDefault="00767EE6"/>
    <w:p w:rsidR="000C3465" w:rsidRDefault="000C3465">
      <w:r>
        <w:t>The apostles are the ambassadors of Jesus (2 Cor 5:20). An ambassador is an official representative of the King Himself. Therefore, for same-sex marriage to be legal anywhere on earth, it must be authorized by either Jesus personally or by one of His ambassadors. What did Jesus Himself say about marriage?</w:t>
      </w:r>
    </w:p>
    <w:p w:rsidR="002F3B69" w:rsidRDefault="002F3B69"/>
    <w:p w:rsidR="002F3B69" w:rsidRDefault="002F3B69"/>
    <w:p w:rsidR="002F3B69" w:rsidRDefault="002F3B69" w:rsidP="002F3B69">
      <w:pPr>
        <w:pStyle w:val="IntenseQuote"/>
      </w:pPr>
      <w:r>
        <w:t>Matthew 19:4-5</w:t>
      </w:r>
    </w:p>
    <w:p w:rsidR="002F3B69" w:rsidRDefault="002F3B69" w:rsidP="002F3B69">
      <w:pPr>
        <w:pStyle w:val="Quote"/>
      </w:pPr>
      <w:r w:rsidRPr="00AE66D1">
        <w:rPr>
          <w:vertAlign w:val="superscript"/>
        </w:rPr>
        <w:t>4</w:t>
      </w:r>
      <w:r>
        <w:t xml:space="preserve"> And He answered and said to them, "Have you not read that He who made them at the beginning 'made them </w:t>
      </w:r>
      <w:r w:rsidRPr="00D14B2A">
        <w:rPr>
          <w:b/>
        </w:rPr>
        <w:t>male and female</w:t>
      </w:r>
      <w:r>
        <w:t xml:space="preserve">,' </w:t>
      </w:r>
    </w:p>
    <w:p w:rsidR="002F3B69" w:rsidRDefault="002F3B69" w:rsidP="002F3B69">
      <w:pPr>
        <w:pStyle w:val="Quote"/>
      </w:pPr>
      <w:r w:rsidRPr="00AE66D1">
        <w:rPr>
          <w:vertAlign w:val="superscript"/>
        </w:rPr>
        <w:t>5</w:t>
      </w:r>
      <w:r>
        <w:t xml:space="preserve"> and said, 'For this reason a man shall leave his father and mother and be joined to his wife, and </w:t>
      </w:r>
      <w:r w:rsidRPr="00D14B2A">
        <w:rPr>
          <w:b/>
        </w:rPr>
        <w:t>the two shall become one flesh</w:t>
      </w:r>
      <w:r>
        <w:t xml:space="preserve">'? </w:t>
      </w:r>
    </w:p>
    <w:p w:rsidR="00C77631" w:rsidRDefault="00C77631"/>
    <w:p w:rsidR="002F3B69" w:rsidRDefault="002F3B69"/>
    <w:p w:rsidR="002F3B69" w:rsidRDefault="002F3B69">
      <w:r>
        <w:t>The Lord said marriage was between a male and female and these alone "</w:t>
      </w:r>
      <w:r w:rsidRPr="00767EE6">
        <w:rPr>
          <w:i/>
        </w:rPr>
        <w:t>become one flesh</w:t>
      </w:r>
      <w:r>
        <w:t>" – that is, these alone become married and these alone may have sex with one another.</w:t>
      </w:r>
    </w:p>
    <w:p w:rsidR="00767EE6" w:rsidRDefault="00767EE6"/>
    <w:p w:rsidR="002F3B69" w:rsidRDefault="002F3B69">
      <w:r>
        <w:t>What did the Lord's ambassadors say?</w:t>
      </w:r>
    </w:p>
    <w:p w:rsidR="002F3B69" w:rsidRDefault="002F3B69"/>
    <w:p w:rsidR="002F3B69" w:rsidRDefault="002F3B69"/>
    <w:p w:rsidR="00D14B2A" w:rsidRDefault="00D14B2A" w:rsidP="00D14B2A">
      <w:pPr>
        <w:pStyle w:val="IntenseQuote"/>
      </w:pPr>
      <w:r>
        <w:t>1 Corinthians 7:1-2</w:t>
      </w:r>
    </w:p>
    <w:p w:rsidR="00D14B2A" w:rsidRDefault="00D14B2A" w:rsidP="00D14B2A">
      <w:pPr>
        <w:pStyle w:val="Quote"/>
      </w:pPr>
      <w:r w:rsidRPr="00AE66D1">
        <w:rPr>
          <w:vertAlign w:val="superscript"/>
        </w:rPr>
        <w:t>1</w:t>
      </w:r>
      <w:r>
        <w:t xml:space="preserve"> Now concerning the things of which you wrote to me:</w:t>
      </w:r>
    </w:p>
    <w:p w:rsidR="00D14B2A" w:rsidRDefault="00D14B2A" w:rsidP="00D14B2A">
      <w:pPr>
        <w:pStyle w:val="Quote"/>
      </w:pPr>
      <w:r>
        <w:t xml:space="preserve">It is good for a man not to touch a woman. </w:t>
      </w:r>
    </w:p>
    <w:p w:rsidR="002F3B69" w:rsidRDefault="00D14B2A" w:rsidP="00D14B2A">
      <w:pPr>
        <w:pStyle w:val="Quote"/>
      </w:pPr>
      <w:r w:rsidRPr="00AE66D1">
        <w:rPr>
          <w:vertAlign w:val="superscript"/>
        </w:rPr>
        <w:t>2</w:t>
      </w:r>
      <w:r>
        <w:t xml:space="preserve"> Nevertheless, because of sexual immorality, </w:t>
      </w:r>
      <w:r w:rsidRPr="00D14B2A">
        <w:rPr>
          <w:b/>
        </w:rPr>
        <w:t>let each man have his own wife, and let each woman have her own husband</w:t>
      </w:r>
      <w:r>
        <w:t xml:space="preserve">. </w:t>
      </w:r>
    </w:p>
    <w:p w:rsidR="00C77631" w:rsidRDefault="00C77631"/>
    <w:p w:rsidR="00526042" w:rsidRDefault="00526042"/>
    <w:p w:rsidR="00526042" w:rsidRDefault="00526042">
      <w:r>
        <w:t xml:space="preserve">The ambassadors of the King confirm what the King Himself legislated: </w:t>
      </w:r>
      <w:r w:rsidRPr="00526042">
        <w:rPr>
          <w:b/>
        </w:rPr>
        <w:t>Marriage is legal only between a male and female</w:t>
      </w:r>
      <w:r>
        <w:t>.</w:t>
      </w:r>
    </w:p>
    <w:p w:rsidR="00526042" w:rsidRDefault="00526042"/>
    <w:p w:rsidR="00526042" w:rsidRDefault="005A1AE4" w:rsidP="00526042">
      <w:r>
        <w:rPr>
          <w:u w:val="single"/>
        </w:rPr>
        <w:t xml:space="preserve">So our first </w:t>
      </w:r>
      <w:r w:rsidR="00526042" w:rsidRPr="005303F8">
        <w:rPr>
          <w:u w:val="single"/>
        </w:rPr>
        <w:t>question</w:t>
      </w:r>
      <w:r>
        <w:rPr>
          <w:u w:val="single"/>
        </w:rPr>
        <w:t xml:space="preserve"> was</w:t>
      </w:r>
      <w:r w:rsidR="00526042">
        <w:t xml:space="preserve">: </w:t>
      </w:r>
      <w:r w:rsidR="00526042" w:rsidRPr="005303F8">
        <w:rPr>
          <w:b/>
        </w:rPr>
        <w:t xml:space="preserve">Is the United States Supreme Court actually the </w:t>
      </w:r>
      <w:r w:rsidR="00526042" w:rsidRPr="002B3C8F">
        <w:rPr>
          <w:b/>
          <w:u w:val="single"/>
        </w:rPr>
        <w:t>Supreme Court</w:t>
      </w:r>
      <w:r w:rsidR="00526042" w:rsidRPr="005303F8">
        <w:rPr>
          <w:b/>
        </w:rPr>
        <w:t>?</w:t>
      </w:r>
      <w:r w:rsidR="00526042">
        <w:t xml:space="preserve"> The answer is: No. The U. S. Supreme Court will one day answer to the true Supreme Court – the Lord Jesus Christ. </w:t>
      </w:r>
    </w:p>
    <w:p w:rsidR="005A1AE4" w:rsidRDefault="005A1AE4" w:rsidP="00526042"/>
    <w:p w:rsidR="005A1AE4" w:rsidRDefault="005A1AE4" w:rsidP="00526042">
      <w:r w:rsidRPr="005A1AE4">
        <w:rPr>
          <w:u w:val="single"/>
        </w:rPr>
        <w:t>The second question was</w:t>
      </w:r>
      <w:r>
        <w:t xml:space="preserve">: </w:t>
      </w:r>
      <w:r w:rsidRPr="005A1AE4">
        <w:rPr>
          <w:b/>
        </w:rPr>
        <w:t>Is same-sex marriage legal in the eyes of God?</w:t>
      </w:r>
      <w:r>
        <w:t xml:space="preserve"> The answer is: No. </w:t>
      </w:r>
      <w:r w:rsidR="00357D9E">
        <w:t>God ordained that marriage is between people of the opposite sex.</w:t>
      </w:r>
    </w:p>
    <w:p w:rsidR="00357D9E" w:rsidRDefault="00357D9E" w:rsidP="00526042"/>
    <w:p w:rsidR="00357D9E" w:rsidRDefault="00357D9E" w:rsidP="00526042"/>
    <w:p w:rsidR="00C77631" w:rsidRDefault="00C77631"/>
    <w:p w:rsidR="00357D9E" w:rsidRDefault="00357D9E" w:rsidP="00357D9E">
      <w:pPr>
        <w:pStyle w:val="Heading1"/>
      </w:pPr>
      <w:r>
        <w:t>CONCLUSION</w:t>
      </w:r>
    </w:p>
    <w:p w:rsidR="00AA13F8" w:rsidRDefault="00AA13F8"/>
    <w:p w:rsidR="007861A4" w:rsidRDefault="007861A4"/>
    <w:p w:rsidR="007861A4" w:rsidRDefault="007861A4"/>
    <w:p w:rsidR="00357D9E" w:rsidRDefault="00357D9E">
      <w:r>
        <w:t xml:space="preserve">For those </w:t>
      </w:r>
      <w:r w:rsidR="00491CE3">
        <w:t>who regard the U. S. Supreme Court to be the supreme judges of their lives, they now have occasion to rejoice for the majority of their fellow men have now given them their approval.</w:t>
      </w:r>
    </w:p>
    <w:p w:rsidR="00126583" w:rsidRDefault="00126583"/>
    <w:p w:rsidR="00126583" w:rsidRDefault="00126583" w:rsidP="00126583">
      <w:pPr>
        <w:ind w:left="720"/>
      </w:pPr>
      <w:r w:rsidRPr="00126583">
        <w:rPr>
          <w:u w:val="single"/>
        </w:rPr>
        <w:t>The problem is</w:t>
      </w:r>
      <w:r>
        <w:t>: Those men and women who passed this new law are mortals. They themselves will soon die and they, like all others will stand before the true Supreme Judge and give an account for what they have done.</w:t>
      </w:r>
    </w:p>
    <w:p w:rsidR="00491CE3" w:rsidRDefault="00491CE3"/>
    <w:p w:rsidR="00491CE3" w:rsidRDefault="00491CE3">
      <w:r>
        <w:t>For those who regard the Lord Jesus as the Supreme authority in heaven and earth, the rule ha</w:t>
      </w:r>
      <w:r w:rsidR="00AE66D1">
        <w:t>s</w:t>
      </w:r>
      <w:r>
        <w:t xml:space="preserve"> not changed. Marriage in the beginning was ordained on</w:t>
      </w:r>
      <w:r w:rsidR="00126583">
        <w:t>ly between a male and a female.</w:t>
      </w:r>
    </w:p>
    <w:p w:rsidR="007861A4" w:rsidRDefault="007861A4"/>
    <w:p w:rsidR="00AE66D1" w:rsidRDefault="00AE66D1">
      <w:r>
        <w:t>In closing, I read for your consideration the following passage:</w:t>
      </w:r>
    </w:p>
    <w:p w:rsidR="00AE66D1" w:rsidRDefault="00AE66D1"/>
    <w:p w:rsidR="00AE66D1" w:rsidRDefault="00AE66D1"/>
    <w:p w:rsidR="00AE66D1" w:rsidRDefault="00AE66D1" w:rsidP="00AE66D1">
      <w:pPr>
        <w:pStyle w:val="IntenseQuote"/>
      </w:pPr>
      <w:r>
        <w:t>Ecclesiastes 11:9</w:t>
      </w:r>
    </w:p>
    <w:p w:rsidR="00AE66D1" w:rsidRDefault="00AE66D1" w:rsidP="00AE66D1">
      <w:pPr>
        <w:pStyle w:val="Quote"/>
      </w:pPr>
      <w:r w:rsidRPr="00AE66D1">
        <w:rPr>
          <w:vertAlign w:val="superscript"/>
        </w:rPr>
        <w:t>9</w:t>
      </w:r>
      <w:r>
        <w:t xml:space="preserve"> Rejoice, O young man, in your youth,</w:t>
      </w:r>
    </w:p>
    <w:p w:rsidR="00AE66D1" w:rsidRDefault="00AE66D1" w:rsidP="00AE66D1">
      <w:pPr>
        <w:pStyle w:val="Quote"/>
      </w:pPr>
      <w:r>
        <w:t>And let your heart cheer you in the days of your youth;</w:t>
      </w:r>
    </w:p>
    <w:p w:rsidR="00AE66D1" w:rsidRDefault="00AE66D1" w:rsidP="00AE66D1">
      <w:pPr>
        <w:pStyle w:val="Quote"/>
      </w:pPr>
      <w:r>
        <w:t>Walk in the ways of your heart,</w:t>
      </w:r>
    </w:p>
    <w:p w:rsidR="00AE66D1" w:rsidRDefault="00AE66D1" w:rsidP="00AE66D1">
      <w:pPr>
        <w:pStyle w:val="Quote"/>
      </w:pPr>
      <w:r>
        <w:t>And in the sight of your eyes;</w:t>
      </w:r>
    </w:p>
    <w:p w:rsidR="00AE66D1" w:rsidRPr="00AE66D1" w:rsidRDefault="00AE66D1" w:rsidP="00AE66D1">
      <w:pPr>
        <w:pStyle w:val="Quote"/>
        <w:rPr>
          <w:b/>
        </w:rPr>
      </w:pPr>
      <w:r w:rsidRPr="00AE66D1">
        <w:rPr>
          <w:b/>
        </w:rPr>
        <w:t xml:space="preserve">But know that for all these </w:t>
      </w:r>
    </w:p>
    <w:p w:rsidR="00AE66D1" w:rsidRPr="00AE66D1" w:rsidRDefault="00AE66D1" w:rsidP="00AE66D1">
      <w:pPr>
        <w:pStyle w:val="Quote"/>
        <w:rPr>
          <w:b/>
        </w:rPr>
      </w:pPr>
      <w:r w:rsidRPr="00AE66D1">
        <w:rPr>
          <w:b/>
        </w:rPr>
        <w:t xml:space="preserve">God will bring you into judgment. </w:t>
      </w:r>
    </w:p>
    <w:p w:rsidR="00AE66D1" w:rsidRDefault="00AE66D1"/>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E15CA6" w:rsidRDefault="007602AD" w:rsidP="007602AD">
      <w:r w:rsidRPr="007602AD">
        <w:rPr>
          <w:rFonts w:eastAsia="Calibri" w:cs="Times New Roman"/>
          <w:color w:val="auto"/>
          <w:szCs w:val="20"/>
        </w:rPr>
        <w:lastRenderedPageBreak/>
        <w:t>Well … thanks for listening to our message this week.</w:t>
      </w:r>
      <w:r w:rsidR="00E15CA6">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E15CA6">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88F" w:rsidRDefault="0080088F" w:rsidP="00644874">
      <w:r>
        <w:separator/>
      </w:r>
    </w:p>
  </w:endnote>
  <w:endnote w:type="continuationSeparator" w:id="0">
    <w:p w:rsidR="0080088F" w:rsidRDefault="0080088F"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4E6945">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88F" w:rsidRDefault="0080088F" w:rsidP="00644874">
      <w:r>
        <w:separator/>
      </w:r>
    </w:p>
  </w:footnote>
  <w:footnote w:type="continuationSeparator" w:id="0">
    <w:p w:rsidR="0080088F" w:rsidRDefault="0080088F"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92447"/>
    <w:rsid w:val="000B514D"/>
    <w:rsid w:val="000C3465"/>
    <w:rsid w:val="000C565C"/>
    <w:rsid w:val="000F1D7F"/>
    <w:rsid w:val="00124A5F"/>
    <w:rsid w:val="00126583"/>
    <w:rsid w:val="00131785"/>
    <w:rsid w:val="00146961"/>
    <w:rsid w:val="001540D8"/>
    <w:rsid w:val="0017683A"/>
    <w:rsid w:val="001B2D83"/>
    <w:rsid w:val="001C423B"/>
    <w:rsid w:val="001D3652"/>
    <w:rsid w:val="001D404E"/>
    <w:rsid w:val="00230113"/>
    <w:rsid w:val="002A64EE"/>
    <w:rsid w:val="002B3C8F"/>
    <w:rsid w:val="002B5FF2"/>
    <w:rsid w:val="002D3026"/>
    <w:rsid w:val="002F3B69"/>
    <w:rsid w:val="00320745"/>
    <w:rsid w:val="00357D9E"/>
    <w:rsid w:val="00361768"/>
    <w:rsid w:val="00363C52"/>
    <w:rsid w:val="003905DB"/>
    <w:rsid w:val="003960CF"/>
    <w:rsid w:val="003B404F"/>
    <w:rsid w:val="003D2439"/>
    <w:rsid w:val="003D74A2"/>
    <w:rsid w:val="003F264D"/>
    <w:rsid w:val="00420FE1"/>
    <w:rsid w:val="00437278"/>
    <w:rsid w:val="004441CD"/>
    <w:rsid w:val="00453A9F"/>
    <w:rsid w:val="00456A90"/>
    <w:rsid w:val="00470BFC"/>
    <w:rsid w:val="00486119"/>
    <w:rsid w:val="0048739A"/>
    <w:rsid w:val="00491CE3"/>
    <w:rsid w:val="004E6945"/>
    <w:rsid w:val="004E747F"/>
    <w:rsid w:val="004F63D7"/>
    <w:rsid w:val="0050712C"/>
    <w:rsid w:val="005101DA"/>
    <w:rsid w:val="0051219D"/>
    <w:rsid w:val="00517D2B"/>
    <w:rsid w:val="00526042"/>
    <w:rsid w:val="005303F8"/>
    <w:rsid w:val="005A1AE4"/>
    <w:rsid w:val="005A78C1"/>
    <w:rsid w:val="005D72C5"/>
    <w:rsid w:val="00612157"/>
    <w:rsid w:val="0064178E"/>
    <w:rsid w:val="00642F69"/>
    <w:rsid w:val="00644874"/>
    <w:rsid w:val="00661B25"/>
    <w:rsid w:val="006679D5"/>
    <w:rsid w:val="006F665F"/>
    <w:rsid w:val="007530E8"/>
    <w:rsid w:val="007602AD"/>
    <w:rsid w:val="00767EE6"/>
    <w:rsid w:val="007861A4"/>
    <w:rsid w:val="00795337"/>
    <w:rsid w:val="007A07FB"/>
    <w:rsid w:val="007B09B3"/>
    <w:rsid w:val="0080088F"/>
    <w:rsid w:val="00811540"/>
    <w:rsid w:val="00840386"/>
    <w:rsid w:val="00861642"/>
    <w:rsid w:val="00897DED"/>
    <w:rsid w:val="008A5E29"/>
    <w:rsid w:val="008E7A32"/>
    <w:rsid w:val="00912366"/>
    <w:rsid w:val="00960CF5"/>
    <w:rsid w:val="00962FD5"/>
    <w:rsid w:val="0099462C"/>
    <w:rsid w:val="009F4670"/>
    <w:rsid w:val="00A11C28"/>
    <w:rsid w:val="00A216B6"/>
    <w:rsid w:val="00A23A65"/>
    <w:rsid w:val="00A24154"/>
    <w:rsid w:val="00A37967"/>
    <w:rsid w:val="00A71A9C"/>
    <w:rsid w:val="00A93C5A"/>
    <w:rsid w:val="00A97651"/>
    <w:rsid w:val="00AA13F8"/>
    <w:rsid w:val="00AA6590"/>
    <w:rsid w:val="00AB26BA"/>
    <w:rsid w:val="00AE66D1"/>
    <w:rsid w:val="00AF6835"/>
    <w:rsid w:val="00B3504B"/>
    <w:rsid w:val="00B52964"/>
    <w:rsid w:val="00B55F53"/>
    <w:rsid w:val="00B67B0C"/>
    <w:rsid w:val="00BC0BE5"/>
    <w:rsid w:val="00BF6824"/>
    <w:rsid w:val="00BF7598"/>
    <w:rsid w:val="00C1643A"/>
    <w:rsid w:val="00C2734D"/>
    <w:rsid w:val="00C32A4E"/>
    <w:rsid w:val="00C35334"/>
    <w:rsid w:val="00C5573E"/>
    <w:rsid w:val="00C706EC"/>
    <w:rsid w:val="00C77631"/>
    <w:rsid w:val="00C873A4"/>
    <w:rsid w:val="00CC76EC"/>
    <w:rsid w:val="00CD6513"/>
    <w:rsid w:val="00CE7D18"/>
    <w:rsid w:val="00D00DF4"/>
    <w:rsid w:val="00D14B2A"/>
    <w:rsid w:val="00D3261D"/>
    <w:rsid w:val="00D36903"/>
    <w:rsid w:val="00DA3900"/>
    <w:rsid w:val="00DA5FE8"/>
    <w:rsid w:val="00E15CA6"/>
    <w:rsid w:val="00E2687F"/>
    <w:rsid w:val="00E859A1"/>
    <w:rsid w:val="00E91E8C"/>
    <w:rsid w:val="00F066D5"/>
    <w:rsid w:val="00F23AEE"/>
    <w:rsid w:val="00F4332A"/>
    <w:rsid w:val="00FA1DE9"/>
    <w:rsid w:val="00FB5C5C"/>
    <w:rsid w:val="00FD0742"/>
    <w:rsid w:val="00FD149F"/>
    <w:rsid w:val="00FE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905DB"/>
    <w:pPr>
      <w:jc w:val="both"/>
    </w:pPr>
    <w:rPr>
      <w:rFonts w:asciiTheme="minorHAnsi" w:hAnsiTheme="minorHAnsi"/>
    </w:rPr>
  </w:style>
  <w:style w:type="paragraph" w:styleId="Heading1">
    <w:name w:val="heading 1"/>
    <w:basedOn w:val="Normal"/>
    <w:next w:val="Normal"/>
    <w:link w:val="Heading1Char"/>
    <w:autoRedefine/>
    <w:uiPriority w:val="9"/>
    <w:qFormat/>
    <w:rsid w:val="003905DB"/>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905D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905D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905D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3905D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3905D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905DB"/>
    <w:rPr>
      <w:b/>
      <w:bCs/>
      <w:sz w:val="18"/>
      <w:szCs w:val="18"/>
    </w:rPr>
  </w:style>
  <w:style w:type="character" w:styleId="Emphasis">
    <w:name w:val="Emphasis"/>
    <w:uiPriority w:val="20"/>
    <w:qFormat/>
    <w:rsid w:val="003905DB"/>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3905DB"/>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905DB"/>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905D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905DB"/>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3905DB"/>
    <w:rPr>
      <w:rFonts w:eastAsiaTheme="majorEastAsia"/>
      <w:i/>
      <w:iCs/>
      <w:color w:val="9BBB59" w:themeColor="accent3"/>
      <w:sz w:val="20"/>
    </w:rPr>
  </w:style>
  <w:style w:type="character" w:styleId="IntenseEmphasis">
    <w:name w:val="Intense Emphasis"/>
    <w:uiPriority w:val="21"/>
    <w:qFormat/>
    <w:rsid w:val="003905DB"/>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905DB"/>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905DB"/>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905DB"/>
    <w:rPr>
      <w:b/>
      <w:bCs/>
      <w:color w:val="76923C" w:themeColor="accent3" w:themeShade="BF"/>
      <w:u w:val="single" w:color="9BBB59" w:themeColor="accent3"/>
    </w:rPr>
  </w:style>
  <w:style w:type="paragraph" w:styleId="List2">
    <w:name w:val="List 2"/>
    <w:basedOn w:val="Normal"/>
    <w:qFormat/>
    <w:rsid w:val="003905DB"/>
    <w:pPr>
      <w:numPr>
        <w:numId w:val="16"/>
      </w:numPr>
      <w:spacing w:before="120" w:after="120"/>
    </w:pPr>
  </w:style>
  <w:style w:type="paragraph" w:styleId="ListBullet3">
    <w:name w:val="List Bullet 3"/>
    <w:basedOn w:val="Normal"/>
    <w:uiPriority w:val="1"/>
    <w:qFormat/>
    <w:rsid w:val="003905DB"/>
    <w:pPr>
      <w:numPr>
        <w:numId w:val="17"/>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3905DB"/>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3905DB"/>
    <w:pPr>
      <w:shd w:val="clear" w:color="auto" w:fill="FDE9D9" w:themeFill="accent6" w:themeFillTint="33"/>
      <w:ind w:left="1080" w:right="360"/>
    </w:pPr>
    <w:rPr>
      <w:iCs/>
    </w:rPr>
  </w:style>
  <w:style w:type="character" w:customStyle="1" w:styleId="QuoteChar">
    <w:name w:val="Quote Char"/>
    <w:link w:val="Quote"/>
    <w:uiPriority w:val="29"/>
    <w:rsid w:val="003905DB"/>
    <w:rPr>
      <w:rFonts w:asciiTheme="minorHAnsi" w:hAnsiTheme="minorHAnsi"/>
      <w:iCs/>
      <w:shd w:val="clear" w:color="auto" w:fill="FDE9D9" w:themeFill="accent6" w:themeFillTint="33"/>
    </w:rPr>
  </w:style>
  <w:style w:type="character" w:styleId="Strong">
    <w:name w:val="Strong"/>
    <w:basedOn w:val="DefaultParagraphFont"/>
    <w:uiPriority w:val="22"/>
    <w:qFormat/>
    <w:rsid w:val="003905DB"/>
    <w:rPr>
      <w:b/>
      <w:bCs/>
      <w:spacing w:val="0"/>
    </w:rPr>
  </w:style>
  <w:style w:type="paragraph" w:styleId="Subtitle">
    <w:name w:val="Subtitle"/>
    <w:basedOn w:val="Normal"/>
    <w:next w:val="Normal"/>
    <w:link w:val="SubtitleChar"/>
    <w:uiPriority w:val="11"/>
    <w:qFormat/>
    <w:rsid w:val="003905D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905DB"/>
    <w:rPr>
      <w:rFonts w:ascii="Bookman Old Style" w:hAnsi="Bookman Old Style"/>
      <w:iCs/>
      <w:color w:val="000000" w:themeColor="text1"/>
    </w:rPr>
  </w:style>
  <w:style w:type="character" w:styleId="SubtleEmphasis">
    <w:name w:val="Subtle Emphasis"/>
    <w:uiPriority w:val="19"/>
    <w:qFormat/>
    <w:rsid w:val="003905DB"/>
    <w:rPr>
      <w:rFonts w:ascii="Bookman Old Style" w:hAnsi="Bookman Old Style"/>
      <w:i w:val="0"/>
      <w:iCs/>
      <w:color w:val="000000" w:themeColor="text1"/>
      <w:sz w:val="22"/>
    </w:rPr>
  </w:style>
  <w:style w:type="character" w:styleId="SubtleReference">
    <w:name w:val="Subtle Reference"/>
    <w:uiPriority w:val="31"/>
    <w:qFormat/>
    <w:rsid w:val="003905DB"/>
    <w:rPr>
      <w:color w:val="auto"/>
      <w:u w:val="single" w:color="9BBB59" w:themeColor="accent3"/>
    </w:rPr>
  </w:style>
  <w:style w:type="paragraph" w:styleId="Title">
    <w:name w:val="Title"/>
    <w:basedOn w:val="Heading1"/>
    <w:next w:val="Normal"/>
    <w:link w:val="TitleChar"/>
    <w:uiPriority w:val="10"/>
    <w:qFormat/>
    <w:rsid w:val="003905D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3905DB"/>
    <w:rPr>
      <w:rFonts w:eastAsiaTheme="minorHAnsi"/>
      <w:b/>
      <w:bCs/>
      <w:iCs/>
      <w:sz w:val="48"/>
      <w:szCs w:val="60"/>
    </w:rPr>
  </w:style>
  <w:style w:type="paragraph" w:styleId="TOCHeading">
    <w:name w:val="TOC Heading"/>
    <w:basedOn w:val="Heading1"/>
    <w:next w:val="Normal"/>
    <w:uiPriority w:val="39"/>
    <w:semiHidden/>
    <w:unhideWhenUsed/>
    <w:qFormat/>
    <w:rsid w:val="003905DB"/>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3905DB"/>
    <w:pPr>
      <w:shd w:val="clear" w:color="auto" w:fill="EAF1DD" w:themeFill="accent3" w:themeFillTint="33"/>
      <w:ind w:left="720" w:right="0"/>
    </w:pPr>
  </w:style>
  <w:style w:type="character" w:customStyle="1" w:styleId="BookQuoteChar">
    <w:name w:val="BookQuote Char"/>
    <w:basedOn w:val="QuoteChar"/>
    <w:link w:val="BookQuote"/>
    <w:uiPriority w:val="99"/>
    <w:rsid w:val="003905DB"/>
    <w:rPr>
      <w:rFonts w:asciiTheme="minorHAnsi" w:hAnsiTheme="minorHAnsi"/>
      <w:iCs/>
      <w:shd w:val="clear" w:color="auto" w:fill="EAF1DD" w:themeFill="accent3" w:themeFillTint="33"/>
    </w:rPr>
  </w:style>
  <w:style w:type="paragraph" w:styleId="NormalWeb">
    <w:name w:val="Normal (Web)"/>
    <w:basedOn w:val="Normal"/>
    <w:uiPriority w:val="99"/>
    <w:semiHidden/>
    <w:unhideWhenUsed/>
    <w:rsid w:val="00E2687F"/>
    <w:pPr>
      <w:spacing w:before="100" w:beforeAutospacing="1" w:after="100" w:afterAutospacing="1"/>
      <w:jc w:val="left"/>
    </w:pPr>
    <w:rPr>
      <w:rFonts w:ascii="Times New Roman" w:hAnsi="Times New Roman" w:cs="Times New Roman"/>
      <w:color w:val="auto"/>
    </w:rPr>
  </w:style>
  <w:style w:type="character" w:styleId="Hyperlink">
    <w:name w:val="Hyperlink"/>
    <w:basedOn w:val="DefaultParagraphFont"/>
    <w:uiPriority w:val="99"/>
    <w:semiHidden/>
    <w:unhideWhenUsed/>
    <w:rsid w:val="00E2687F"/>
    <w:rPr>
      <w:color w:val="0000FF"/>
      <w:u w:val="single"/>
    </w:rPr>
  </w:style>
  <w:style w:type="character" w:customStyle="1" w:styleId="st">
    <w:name w:val="st"/>
    <w:basedOn w:val="DefaultParagraphFont"/>
    <w:rsid w:val="001B2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905DB"/>
    <w:pPr>
      <w:jc w:val="both"/>
    </w:pPr>
    <w:rPr>
      <w:rFonts w:asciiTheme="minorHAnsi" w:hAnsiTheme="minorHAnsi"/>
    </w:rPr>
  </w:style>
  <w:style w:type="paragraph" w:styleId="Heading1">
    <w:name w:val="heading 1"/>
    <w:basedOn w:val="Normal"/>
    <w:next w:val="Normal"/>
    <w:link w:val="Heading1Char"/>
    <w:autoRedefine/>
    <w:uiPriority w:val="9"/>
    <w:qFormat/>
    <w:rsid w:val="003905DB"/>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905D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905D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905D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3905D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3905D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905DB"/>
    <w:rPr>
      <w:b/>
      <w:bCs/>
      <w:sz w:val="18"/>
      <w:szCs w:val="18"/>
    </w:rPr>
  </w:style>
  <w:style w:type="character" w:styleId="Emphasis">
    <w:name w:val="Emphasis"/>
    <w:uiPriority w:val="20"/>
    <w:qFormat/>
    <w:rsid w:val="003905DB"/>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3905DB"/>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905DB"/>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905D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905DB"/>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3905DB"/>
    <w:rPr>
      <w:rFonts w:eastAsiaTheme="majorEastAsia"/>
      <w:i/>
      <w:iCs/>
      <w:color w:val="9BBB59" w:themeColor="accent3"/>
      <w:sz w:val="20"/>
    </w:rPr>
  </w:style>
  <w:style w:type="character" w:styleId="IntenseEmphasis">
    <w:name w:val="Intense Emphasis"/>
    <w:uiPriority w:val="21"/>
    <w:qFormat/>
    <w:rsid w:val="003905DB"/>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905DB"/>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905DB"/>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905DB"/>
    <w:rPr>
      <w:b/>
      <w:bCs/>
      <w:color w:val="76923C" w:themeColor="accent3" w:themeShade="BF"/>
      <w:u w:val="single" w:color="9BBB59" w:themeColor="accent3"/>
    </w:rPr>
  </w:style>
  <w:style w:type="paragraph" w:styleId="List2">
    <w:name w:val="List 2"/>
    <w:basedOn w:val="Normal"/>
    <w:qFormat/>
    <w:rsid w:val="003905DB"/>
    <w:pPr>
      <w:numPr>
        <w:numId w:val="16"/>
      </w:numPr>
      <w:spacing w:before="120" w:after="120"/>
    </w:pPr>
  </w:style>
  <w:style w:type="paragraph" w:styleId="ListBullet3">
    <w:name w:val="List Bullet 3"/>
    <w:basedOn w:val="Normal"/>
    <w:uiPriority w:val="1"/>
    <w:qFormat/>
    <w:rsid w:val="003905DB"/>
    <w:pPr>
      <w:numPr>
        <w:numId w:val="17"/>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3905DB"/>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3905DB"/>
    <w:pPr>
      <w:shd w:val="clear" w:color="auto" w:fill="FDE9D9" w:themeFill="accent6" w:themeFillTint="33"/>
      <w:ind w:left="1080" w:right="360"/>
    </w:pPr>
    <w:rPr>
      <w:iCs/>
    </w:rPr>
  </w:style>
  <w:style w:type="character" w:customStyle="1" w:styleId="QuoteChar">
    <w:name w:val="Quote Char"/>
    <w:link w:val="Quote"/>
    <w:uiPriority w:val="29"/>
    <w:rsid w:val="003905DB"/>
    <w:rPr>
      <w:rFonts w:asciiTheme="minorHAnsi" w:hAnsiTheme="minorHAnsi"/>
      <w:iCs/>
      <w:shd w:val="clear" w:color="auto" w:fill="FDE9D9" w:themeFill="accent6" w:themeFillTint="33"/>
    </w:rPr>
  </w:style>
  <w:style w:type="character" w:styleId="Strong">
    <w:name w:val="Strong"/>
    <w:basedOn w:val="DefaultParagraphFont"/>
    <w:uiPriority w:val="22"/>
    <w:qFormat/>
    <w:rsid w:val="003905DB"/>
    <w:rPr>
      <w:b/>
      <w:bCs/>
      <w:spacing w:val="0"/>
    </w:rPr>
  </w:style>
  <w:style w:type="paragraph" w:styleId="Subtitle">
    <w:name w:val="Subtitle"/>
    <w:basedOn w:val="Normal"/>
    <w:next w:val="Normal"/>
    <w:link w:val="SubtitleChar"/>
    <w:uiPriority w:val="11"/>
    <w:qFormat/>
    <w:rsid w:val="003905D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905DB"/>
    <w:rPr>
      <w:rFonts w:ascii="Bookman Old Style" w:hAnsi="Bookman Old Style"/>
      <w:iCs/>
      <w:color w:val="000000" w:themeColor="text1"/>
    </w:rPr>
  </w:style>
  <w:style w:type="character" w:styleId="SubtleEmphasis">
    <w:name w:val="Subtle Emphasis"/>
    <w:uiPriority w:val="19"/>
    <w:qFormat/>
    <w:rsid w:val="003905DB"/>
    <w:rPr>
      <w:rFonts w:ascii="Bookman Old Style" w:hAnsi="Bookman Old Style"/>
      <w:i w:val="0"/>
      <w:iCs/>
      <w:color w:val="000000" w:themeColor="text1"/>
      <w:sz w:val="22"/>
    </w:rPr>
  </w:style>
  <w:style w:type="character" w:styleId="SubtleReference">
    <w:name w:val="Subtle Reference"/>
    <w:uiPriority w:val="31"/>
    <w:qFormat/>
    <w:rsid w:val="003905DB"/>
    <w:rPr>
      <w:color w:val="auto"/>
      <w:u w:val="single" w:color="9BBB59" w:themeColor="accent3"/>
    </w:rPr>
  </w:style>
  <w:style w:type="paragraph" w:styleId="Title">
    <w:name w:val="Title"/>
    <w:basedOn w:val="Heading1"/>
    <w:next w:val="Normal"/>
    <w:link w:val="TitleChar"/>
    <w:uiPriority w:val="10"/>
    <w:qFormat/>
    <w:rsid w:val="003905D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3905DB"/>
    <w:rPr>
      <w:rFonts w:eastAsiaTheme="minorHAnsi"/>
      <w:b/>
      <w:bCs/>
      <w:iCs/>
      <w:sz w:val="48"/>
      <w:szCs w:val="60"/>
    </w:rPr>
  </w:style>
  <w:style w:type="paragraph" w:styleId="TOCHeading">
    <w:name w:val="TOC Heading"/>
    <w:basedOn w:val="Heading1"/>
    <w:next w:val="Normal"/>
    <w:uiPriority w:val="39"/>
    <w:semiHidden/>
    <w:unhideWhenUsed/>
    <w:qFormat/>
    <w:rsid w:val="003905DB"/>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3905DB"/>
    <w:pPr>
      <w:shd w:val="clear" w:color="auto" w:fill="EAF1DD" w:themeFill="accent3" w:themeFillTint="33"/>
      <w:ind w:left="720" w:right="0"/>
    </w:pPr>
  </w:style>
  <w:style w:type="character" w:customStyle="1" w:styleId="BookQuoteChar">
    <w:name w:val="BookQuote Char"/>
    <w:basedOn w:val="QuoteChar"/>
    <w:link w:val="BookQuote"/>
    <w:uiPriority w:val="99"/>
    <w:rsid w:val="003905DB"/>
    <w:rPr>
      <w:rFonts w:asciiTheme="minorHAnsi" w:hAnsiTheme="minorHAnsi"/>
      <w:iCs/>
      <w:shd w:val="clear" w:color="auto" w:fill="EAF1DD" w:themeFill="accent3" w:themeFillTint="33"/>
    </w:rPr>
  </w:style>
  <w:style w:type="paragraph" w:styleId="NormalWeb">
    <w:name w:val="Normal (Web)"/>
    <w:basedOn w:val="Normal"/>
    <w:uiPriority w:val="99"/>
    <w:semiHidden/>
    <w:unhideWhenUsed/>
    <w:rsid w:val="00E2687F"/>
    <w:pPr>
      <w:spacing w:before="100" w:beforeAutospacing="1" w:after="100" w:afterAutospacing="1"/>
      <w:jc w:val="left"/>
    </w:pPr>
    <w:rPr>
      <w:rFonts w:ascii="Times New Roman" w:hAnsi="Times New Roman" w:cs="Times New Roman"/>
      <w:color w:val="auto"/>
    </w:rPr>
  </w:style>
  <w:style w:type="character" w:styleId="Hyperlink">
    <w:name w:val="Hyperlink"/>
    <w:basedOn w:val="DefaultParagraphFont"/>
    <w:uiPriority w:val="99"/>
    <w:semiHidden/>
    <w:unhideWhenUsed/>
    <w:rsid w:val="00E2687F"/>
    <w:rPr>
      <w:color w:val="0000FF"/>
      <w:u w:val="single"/>
    </w:rPr>
  </w:style>
  <w:style w:type="character" w:customStyle="1" w:styleId="st">
    <w:name w:val="st"/>
    <w:basedOn w:val="DefaultParagraphFont"/>
    <w:rsid w:val="001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 w:id="14355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14</cp:revision>
  <cp:lastPrinted>2010-08-03T21:21:00Z</cp:lastPrinted>
  <dcterms:created xsi:type="dcterms:W3CDTF">2011-07-24T12:30:00Z</dcterms:created>
  <dcterms:modified xsi:type="dcterms:W3CDTF">2015-07-27T23:11:00Z</dcterms:modified>
</cp:coreProperties>
</file>