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EF" w:rsidRPr="00FB5E5A" w:rsidRDefault="006D4ECE" w:rsidP="00D03905">
      <w:pPr>
        <w:pStyle w:val="Title"/>
      </w:pPr>
      <w:r w:rsidRPr="00FB5E5A">
        <w:t>ESTABLISHING BIBLE AUTHORITY</w:t>
      </w:r>
    </w:p>
    <w:p w:rsidR="00FB5E5A" w:rsidRPr="00FB5E5A" w:rsidRDefault="0097020D" w:rsidP="000A3E1A">
      <w:pPr>
        <w:jc w:val="center"/>
      </w:pPr>
      <w:r>
        <w:t>George Battey</w:t>
      </w:r>
    </w:p>
    <w:p w:rsidR="00FB5E5A" w:rsidRDefault="00FB5E5A" w:rsidP="00FB5E5A">
      <w:bookmarkStart w:id="0" w:name="_GoBack"/>
      <w:bookmarkEnd w:id="0"/>
    </w:p>
    <w:p w:rsidR="000A3E1A" w:rsidRDefault="000A3E1A" w:rsidP="00FB5E5A"/>
    <w:p w:rsidR="000A3E1A" w:rsidRDefault="000A3E1A" w:rsidP="00FB5E5A"/>
    <w:p w:rsidR="002918F7" w:rsidRDefault="000A3E1A" w:rsidP="000A3E1A">
      <w:r w:rsidRPr="00FB5E5A">
        <w:rPr>
          <w:b/>
          <w:u w:val="single"/>
        </w:rPr>
        <w:t>QUESTIONS</w:t>
      </w:r>
      <w:r w:rsidRPr="00FB5E5A">
        <w:t>:</w:t>
      </w:r>
    </w:p>
    <w:p w:rsidR="000A3E1A" w:rsidRPr="00FB5E5A" w:rsidRDefault="000A3E1A" w:rsidP="000A3E1A"/>
    <w:p w:rsidR="000A3E1A" w:rsidRPr="00FB5E5A" w:rsidRDefault="000A3E1A" w:rsidP="000A3E1A">
      <w:pPr>
        <w:numPr>
          <w:ilvl w:val="0"/>
          <w:numId w:val="28"/>
        </w:numPr>
        <w:spacing w:before="120" w:after="120"/>
      </w:pPr>
      <w:r w:rsidRPr="00FB5E5A">
        <w:t xml:space="preserve">What does it mean to </w:t>
      </w:r>
      <w:r w:rsidR="00D53316">
        <w:rPr>
          <w:i/>
        </w:rPr>
        <w:t>"</w:t>
      </w:r>
      <w:r w:rsidRPr="00FB5E5A">
        <w:rPr>
          <w:i/>
        </w:rPr>
        <w:t>establish authority</w:t>
      </w:r>
      <w:r w:rsidR="00D53316">
        <w:rPr>
          <w:i/>
        </w:rPr>
        <w:t>"</w:t>
      </w:r>
      <w:r w:rsidRPr="00FB5E5A">
        <w:t>?</w:t>
      </w:r>
    </w:p>
    <w:p w:rsidR="000A3E1A" w:rsidRPr="00FB5E5A" w:rsidRDefault="000A3E1A" w:rsidP="000A3E1A">
      <w:pPr>
        <w:numPr>
          <w:ilvl w:val="0"/>
          <w:numId w:val="28"/>
        </w:numPr>
        <w:spacing w:before="120" w:after="120"/>
      </w:pPr>
      <w:r>
        <w:t>Do we have to have Bible authority for every single thing done in our lives – even our private lives</w:t>
      </w:r>
      <w:r w:rsidRPr="00FB5E5A">
        <w:t>?</w:t>
      </w:r>
    </w:p>
    <w:p w:rsidR="000A3E1A" w:rsidRPr="00FB5E5A" w:rsidRDefault="000A3E1A" w:rsidP="000A3E1A">
      <w:pPr>
        <w:numPr>
          <w:ilvl w:val="0"/>
          <w:numId w:val="28"/>
        </w:numPr>
        <w:spacing w:before="120" w:after="120"/>
      </w:pPr>
      <w:r w:rsidRPr="00FB5E5A">
        <w:t>How can we know that 2 Tim 3:16-17 includes more than simply the OT scriptures?</w:t>
      </w:r>
    </w:p>
    <w:p w:rsidR="000A3E1A" w:rsidRPr="00FB5E5A" w:rsidRDefault="000A3E1A" w:rsidP="000A3E1A">
      <w:pPr>
        <w:numPr>
          <w:ilvl w:val="0"/>
          <w:numId w:val="28"/>
        </w:numPr>
        <w:spacing w:before="120" w:after="120"/>
      </w:pPr>
      <w:r w:rsidRPr="00FB5E5A">
        <w:t>Everything taught in the Bible is taught in one of two ways – what two ways?</w:t>
      </w:r>
    </w:p>
    <w:p w:rsidR="000A3E1A" w:rsidRPr="00FB5E5A" w:rsidRDefault="000A3E1A" w:rsidP="000A3E1A">
      <w:pPr>
        <w:numPr>
          <w:ilvl w:val="0"/>
          <w:numId w:val="28"/>
        </w:numPr>
        <w:spacing w:before="120" w:after="120"/>
      </w:pPr>
      <w:r w:rsidRPr="00FB5E5A">
        <w:t>Implication is not … (what)?</w:t>
      </w:r>
    </w:p>
    <w:p w:rsidR="000A3E1A" w:rsidRPr="00FB5E5A" w:rsidRDefault="000A3E1A" w:rsidP="000A3E1A">
      <w:pPr>
        <w:numPr>
          <w:ilvl w:val="0"/>
          <w:numId w:val="28"/>
        </w:numPr>
        <w:spacing w:before="120" w:after="120"/>
      </w:pPr>
      <w:r w:rsidRPr="00FB5E5A">
        <w:t>Does silence forbid or permit?</w:t>
      </w:r>
    </w:p>
    <w:p w:rsidR="000A3E1A" w:rsidRPr="00FB5E5A" w:rsidRDefault="000A3E1A" w:rsidP="000A3E1A">
      <w:pPr>
        <w:numPr>
          <w:ilvl w:val="0"/>
          <w:numId w:val="28"/>
        </w:numPr>
        <w:spacing w:before="120" w:after="120"/>
      </w:pPr>
      <w:r w:rsidRPr="00FB5E5A">
        <w:t>Is the NT silent about church buildings?</w:t>
      </w:r>
    </w:p>
    <w:p w:rsidR="000A3E1A" w:rsidRPr="00FB5E5A" w:rsidRDefault="000A3E1A" w:rsidP="000A3E1A">
      <w:pPr>
        <w:numPr>
          <w:ilvl w:val="0"/>
          <w:numId w:val="28"/>
        </w:numPr>
        <w:spacing w:before="120" w:after="120"/>
      </w:pPr>
      <w:r w:rsidRPr="00FB5E5A">
        <w:t xml:space="preserve">What is the </w:t>
      </w:r>
      <w:r w:rsidR="00D53316">
        <w:rPr>
          <w:i/>
        </w:rPr>
        <w:t>"</w:t>
      </w:r>
      <w:r w:rsidRPr="00FB5E5A">
        <w:rPr>
          <w:i/>
        </w:rPr>
        <w:t>Explicit-Only</w:t>
      </w:r>
      <w:r w:rsidR="00D53316">
        <w:rPr>
          <w:i/>
        </w:rPr>
        <w:t>"</w:t>
      </w:r>
      <w:r w:rsidRPr="00FB5E5A">
        <w:t xml:space="preserve"> doctrine and is it correct?</w:t>
      </w:r>
    </w:p>
    <w:p w:rsidR="000A3E1A" w:rsidRDefault="000A3E1A" w:rsidP="000A3E1A"/>
    <w:p w:rsidR="000A3E1A" w:rsidRPr="00FB5E5A" w:rsidRDefault="000A3E1A" w:rsidP="000A3E1A"/>
    <w:p w:rsidR="000A3E1A" w:rsidRDefault="000A3E1A" w:rsidP="00FB5E5A"/>
    <w:p w:rsidR="000A3E1A" w:rsidRPr="00FB5E5A" w:rsidRDefault="000A3E1A" w:rsidP="000A3E1A">
      <w:pPr>
        <w:pStyle w:val="Heading1"/>
      </w:pPr>
      <w:r>
        <w:t>INTRODUCTION</w:t>
      </w:r>
    </w:p>
    <w:p w:rsidR="00FB5E5A" w:rsidRDefault="00FB5E5A" w:rsidP="00FB5E5A"/>
    <w:p w:rsidR="000A3E1A" w:rsidRDefault="000A3E1A" w:rsidP="00FB5E5A"/>
    <w:p w:rsidR="000A3E1A" w:rsidRPr="00FB5E5A" w:rsidRDefault="000A3E1A" w:rsidP="00FB5E5A"/>
    <w:p w:rsidR="00FB5E5A" w:rsidRPr="00FB5E5A" w:rsidRDefault="00FB5E5A" w:rsidP="00FB5E5A">
      <w:r w:rsidRPr="00FB5E5A">
        <w:rPr>
          <w:b/>
          <w:bCs/>
          <w:u w:val="single"/>
        </w:rPr>
        <w:t>Authority</w:t>
      </w:r>
      <w:r w:rsidRPr="00FB5E5A">
        <w:t xml:space="preserve"> – </w:t>
      </w:r>
      <w:r w:rsidR="00D53316">
        <w:rPr>
          <w:i/>
        </w:rPr>
        <w:t>"</w:t>
      </w:r>
      <w:r w:rsidRPr="00FB5E5A">
        <w:rPr>
          <w:i/>
        </w:rPr>
        <w:t>the right to command and enforce obedience or administer punishment</w:t>
      </w:r>
      <w:r w:rsidR="00D53316">
        <w:rPr>
          <w:i/>
        </w:rPr>
        <w:t>"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Authority comes in two forms:</w:t>
      </w:r>
    </w:p>
    <w:p w:rsidR="00FB5E5A" w:rsidRPr="00FB5E5A" w:rsidRDefault="00FB5E5A" w:rsidP="00FB5E5A"/>
    <w:p w:rsidR="00FB5E5A" w:rsidRPr="00FB5E5A" w:rsidRDefault="00FB5E5A" w:rsidP="00FB5E5A">
      <w:pPr>
        <w:pStyle w:val="ListBullet3"/>
      </w:pPr>
      <w:r w:rsidRPr="00FB5E5A">
        <w:t>Primary authority</w:t>
      </w:r>
    </w:p>
    <w:p w:rsidR="00FB5E5A" w:rsidRPr="00FB5E5A" w:rsidRDefault="00FB5E5A" w:rsidP="00FB5E5A">
      <w:pPr>
        <w:pStyle w:val="ListBullet3"/>
      </w:pPr>
      <w:r w:rsidRPr="00FB5E5A">
        <w:t>Delegated authority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pPr>
        <w:pStyle w:val="Heading1"/>
      </w:pPr>
      <w:r w:rsidRPr="00FB5E5A">
        <w:t>PRIMARY AUTHORITY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2918F7" w:rsidRDefault="00EF16F4" w:rsidP="00FB5E5A">
      <w:pPr>
        <w:pStyle w:val="Heading2"/>
      </w:pPr>
      <w:r w:rsidRPr="00487C00">
        <w:rPr>
          <w:u w:val="none"/>
        </w:rPr>
        <w:t>1)</w:t>
      </w:r>
      <w:r w:rsidR="009804E1">
        <w:rPr>
          <w:u w:val="none"/>
        </w:rPr>
        <w:tab/>
      </w:r>
      <w:r w:rsidR="00FB5E5A" w:rsidRPr="00FB5E5A">
        <w:t>God the Father constitutes primary authority.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 xml:space="preserve">1 </w:t>
      </w:r>
      <w:r w:rsidRPr="000A3E1A">
        <w:t>Corinthians</w:t>
      </w:r>
      <w:r w:rsidRPr="00FB5E5A">
        <w:t xml:space="preserve"> 11:3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3</w:t>
      </w:r>
      <w:r w:rsidR="002918F7">
        <w:t xml:space="preserve"> </w:t>
      </w:r>
      <w:r w:rsidRPr="00FB5E5A">
        <w:t xml:space="preserve">But I want you to know that </w:t>
      </w:r>
      <w:r w:rsidRPr="000A3E1A">
        <w:t>the</w:t>
      </w:r>
      <w:r w:rsidRPr="00FB5E5A">
        <w:t xml:space="preserve"> head of every man is Christ, the head of woman is man, and the head of Christ is God.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There is no one above God.</w:t>
      </w:r>
      <w:r w:rsidR="002918F7">
        <w:t xml:space="preserve"> </w:t>
      </w:r>
      <w:r w:rsidRPr="00FB5E5A">
        <w:t>He answers to no one.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pPr>
        <w:pStyle w:val="Heading1"/>
      </w:pPr>
      <w:r w:rsidRPr="00FB5E5A">
        <w:t>DELEGATED AUTHORITY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Since God has all authority, He can, if He wants to, delegate (give) some of that authority to someone else.</w:t>
      </w:r>
      <w:r w:rsidR="002918F7">
        <w:t xml:space="preserve"> </w:t>
      </w:r>
      <w:r w:rsidRPr="00FB5E5A">
        <w:t>That</w:t>
      </w:r>
      <w:r w:rsidR="00D53316">
        <w:t>'</w:t>
      </w:r>
      <w:r w:rsidRPr="00FB5E5A">
        <w:t>s what He did.</w:t>
      </w:r>
    </w:p>
    <w:p w:rsidR="00FB5E5A" w:rsidRPr="00FB5E5A" w:rsidRDefault="00FB5E5A" w:rsidP="00FB5E5A"/>
    <w:p w:rsidR="00FB5E5A" w:rsidRPr="00FB5E5A" w:rsidRDefault="00EF16F4" w:rsidP="00FB5E5A">
      <w:pPr>
        <w:pStyle w:val="Heading2"/>
      </w:pPr>
      <w:r w:rsidRPr="00487C00">
        <w:rPr>
          <w:u w:val="none"/>
        </w:rPr>
        <w:t>2)</w:t>
      </w:r>
      <w:r w:rsidR="009804E1">
        <w:rPr>
          <w:u w:val="none"/>
        </w:rPr>
        <w:tab/>
      </w:r>
      <w:r w:rsidR="00FB5E5A" w:rsidRPr="00FB5E5A">
        <w:t>Jesus has delegated authority</w:t>
      </w:r>
      <w:r w:rsidR="006D4ECE">
        <w:t>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Matthew 28:18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18</w:t>
      </w:r>
      <w:r w:rsidR="002918F7">
        <w:t xml:space="preserve"> </w:t>
      </w:r>
      <w:r w:rsidRPr="00FB5E5A">
        <w:t xml:space="preserve">And Jesus came and spoke to them, saying, </w:t>
      </w:r>
      <w:r w:rsidR="00D53316">
        <w:t>"</w:t>
      </w:r>
      <w:r w:rsidRPr="00FB5E5A">
        <w:t>All authority has been given to Me in heaven and on earth.</w:t>
      </w:r>
    </w:p>
    <w:p w:rsidR="00FB5E5A" w:rsidRPr="00FB5E5A" w:rsidRDefault="00FB5E5A" w:rsidP="00FB5E5A"/>
    <w:p w:rsidR="00FB5E5A" w:rsidRPr="00FB5E5A" w:rsidRDefault="00FB5E5A" w:rsidP="00FB5E5A"/>
    <w:p w:rsidR="002918F7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has been given</w:t>
      </w:r>
      <w:r>
        <w:rPr>
          <w:b/>
          <w:bCs/>
          <w:u w:val="single"/>
        </w:rPr>
        <w:t>"</w:t>
      </w:r>
      <w:r w:rsidR="00FB5E5A" w:rsidRPr="00FB5E5A">
        <w:t xml:space="preserve"> = </w:t>
      </w:r>
      <w:r>
        <w:rPr>
          <w:i/>
        </w:rPr>
        <w:t>"</w:t>
      </w:r>
      <w:r w:rsidR="00FB5E5A" w:rsidRPr="00FB5E5A">
        <w:rPr>
          <w:i/>
        </w:rPr>
        <w:t>has been delegated.</w:t>
      </w:r>
      <w:r>
        <w:rPr>
          <w:i/>
        </w:rPr>
        <w:t>"</w:t>
      </w:r>
    </w:p>
    <w:p w:rsidR="00FB5E5A" w:rsidRPr="00FB5E5A" w:rsidRDefault="00FB5E5A" w:rsidP="00FB5E5A"/>
    <w:p w:rsidR="00FB5E5A" w:rsidRPr="00FB5E5A" w:rsidRDefault="00FB5E5A" w:rsidP="00FB5E5A">
      <w:r w:rsidRPr="00FB5E5A">
        <w:t>Who gave (delegated) this authority to Him?</w:t>
      </w:r>
      <w:r w:rsidR="002918F7">
        <w:t xml:space="preserve"> </w:t>
      </w:r>
      <w:r w:rsidRPr="00FB5E5A">
        <w:t>The Father!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Matthew 11:27</w:t>
      </w:r>
    </w:p>
    <w:p w:rsidR="00FB5E5A" w:rsidRPr="00FB5E5A" w:rsidRDefault="00FB5E5A" w:rsidP="000A3E1A">
      <w:pPr>
        <w:pStyle w:val="Quote"/>
      </w:pPr>
      <w:r w:rsidRPr="002918F7">
        <w:rPr>
          <w:vertAlign w:val="superscript"/>
        </w:rPr>
        <w:t>27</w:t>
      </w:r>
      <w:r w:rsidR="002918F7">
        <w:t xml:space="preserve"> </w:t>
      </w:r>
      <w:r w:rsidRPr="00FB5E5A">
        <w:t xml:space="preserve">All things have been </w:t>
      </w:r>
      <w:r w:rsidRPr="00FB5E5A">
        <w:rPr>
          <w:b/>
          <w:bCs/>
        </w:rPr>
        <w:t>delivered to Me by My Father</w:t>
      </w:r>
      <w:r w:rsidRPr="00FB5E5A">
        <w:t>, …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Since Jesus has all authority, He can, if He wants to, delegate (give) some of that authority to someone else.</w:t>
      </w:r>
      <w:r w:rsidR="002918F7">
        <w:t xml:space="preserve"> </w:t>
      </w:r>
      <w:r w:rsidRPr="00FB5E5A">
        <w:t>That</w:t>
      </w:r>
      <w:r w:rsidR="00D53316">
        <w:t>'</w:t>
      </w:r>
      <w:r w:rsidRPr="00FB5E5A">
        <w:t>s what He did.</w:t>
      </w:r>
    </w:p>
    <w:p w:rsidR="00FB5E5A" w:rsidRPr="00FB5E5A" w:rsidRDefault="00FB5E5A" w:rsidP="00FB5E5A"/>
    <w:p w:rsidR="00FB5E5A" w:rsidRPr="00FB5E5A" w:rsidRDefault="00EF16F4" w:rsidP="00FB5E5A">
      <w:pPr>
        <w:pStyle w:val="Heading2"/>
      </w:pPr>
      <w:r w:rsidRPr="00487C00">
        <w:rPr>
          <w:u w:val="none"/>
        </w:rPr>
        <w:t>3)</w:t>
      </w:r>
      <w:r w:rsidR="009804E1">
        <w:rPr>
          <w:u w:val="none"/>
        </w:rPr>
        <w:tab/>
      </w:r>
      <w:r w:rsidR="00FB5E5A" w:rsidRPr="00FB5E5A">
        <w:t>The apostles have delegated authority</w:t>
      </w:r>
      <w:r w:rsidR="006D4ECE">
        <w:t>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Matthew 16:18-19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18</w:t>
      </w:r>
      <w:r w:rsidR="002918F7">
        <w:t xml:space="preserve"> </w:t>
      </w:r>
      <w:r w:rsidRPr="00FB5E5A">
        <w:t>And I also say to you that you are Peter, and on this rock I will build My church, and the gates of Hades shall not prevail against it.</w:t>
      </w:r>
      <w:r w:rsidR="00504C97">
        <w:t xml:space="preserve"> </w:t>
      </w:r>
      <w:r w:rsidRPr="002918F7">
        <w:rPr>
          <w:vertAlign w:val="superscript"/>
        </w:rPr>
        <w:t>19</w:t>
      </w:r>
      <w:r w:rsidR="00504C97">
        <w:t> </w:t>
      </w:r>
      <w:r w:rsidRPr="00FB5E5A">
        <w:t xml:space="preserve">And </w:t>
      </w:r>
      <w:r w:rsidRPr="00FB5E5A">
        <w:rPr>
          <w:b/>
          <w:bCs/>
        </w:rPr>
        <w:t>I will give you</w:t>
      </w:r>
      <w:r w:rsidRPr="00FB5E5A">
        <w:t xml:space="preserve"> </w:t>
      </w:r>
      <w:r w:rsidRPr="00FB5E5A">
        <w:rPr>
          <w:u w:val="single"/>
        </w:rPr>
        <w:t>the keys of the kingdom of heaven</w:t>
      </w:r>
      <w:r w:rsidRPr="00FB5E5A">
        <w:t>, and whatever you bind on earth will be bound in heaven, and whatever you loose on earth will be loosed in heaven.</w:t>
      </w:r>
      <w:r w:rsidR="00D53316">
        <w:t>"</w:t>
      </w:r>
    </w:p>
    <w:p w:rsidR="00FB5E5A" w:rsidRPr="00FB5E5A" w:rsidRDefault="00FB5E5A" w:rsidP="00FB5E5A"/>
    <w:p w:rsidR="00FB5E5A" w:rsidRPr="00FB5E5A" w:rsidRDefault="00FB5E5A" w:rsidP="00FB5E5A"/>
    <w:p w:rsidR="002918F7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keys</w:t>
      </w:r>
      <w:r>
        <w:rPr>
          <w:b/>
          <w:bCs/>
          <w:u w:val="single"/>
        </w:rPr>
        <w:t>"</w:t>
      </w:r>
      <w:r w:rsidR="00FB5E5A" w:rsidRPr="00FB5E5A">
        <w:t xml:space="preserve"> – symbolize authority.</w:t>
      </w:r>
    </w:p>
    <w:p w:rsidR="00FB5E5A" w:rsidRPr="00FB5E5A" w:rsidRDefault="00FB5E5A" w:rsidP="00FB5E5A"/>
    <w:p w:rsidR="00FB5E5A" w:rsidRPr="00FB5E5A" w:rsidRDefault="00FB5E5A" w:rsidP="00FB5E5A"/>
    <w:p w:rsidR="002918F7" w:rsidRDefault="00D53316" w:rsidP="00FB5E5A">
      <w:pPr>
        <w:rPr>
          <w:sz w:val="16"/>
        </w:rPr>
      </w:pPr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will be bound … will be loosed</w:t>
      </w:r>
      <w:r>
        <w:rPr>
          <w:b/>
          <w:bCs/>
          <w:u w:val="single"/>
        </w:rPr>
        <w:t>"</w:t>
      </w:r>
      <w:r w:rsidR="00FB5E5A" w:rsidRPr="00FB5E5A">
        <w:t xml:space="preserve"> – perfect, passive, participles:</w:t>
      </w:r>
      <w:r w:rsidR="002918F7">
        <w:t xml:space="preserve"> </w:t>
      </w:r>
      <w:r>
        <w:rPr>
          <w:i/>
        </w:rPr>
        <w:t>"</w:t>
      </w:r>
      <w:r w:rsidR="00FB5E5A" w:rsidRPr="00FB5E5A">
        <w:rPr>
          <w:i/>
        </w:rPr>
        <w:t>shall already have been bound … shall already have been loosed.</w:t>
      </w:r>
      <w:r>
        <w:rPr>
          <w:i/>
        </w:rPr>
        <w:t>"</w:t>
      </w:r>
      <w:r w:rsidR="002918F7">
        <w:t xml:space="preserve"> </w:t>
      </w:r>
      <w:r w:rsidR="00FB5E5A" w:rsidRPr="00FB5E5A">
        <w:rPr>
          <w:b/>
          <w:bCs/>
          <w:sz w:val="16"/>
        </w:rPr>
        <w:t>(cf. ESV footnote)</w:t>
      </w:r>
      <w:r w:rsidR="00FB5E5A" w:rsidRPr="00FB5E5A">
        <w:rPr>
          <w:sz w:val="16"/>
        </w:rPr>
        <w:t>.</w:t>
      </w:r>
    </w:p>
    <w:p w:rsidR="00FB5E5A" w:rsidRPr="00FB5E5A" w:rsidRDefault="00FB5E5A" w:rsidP="00FB5E5A"/>
    <w:p w:rsidR="00FB5E5A" w:rsidRDefault="00FB5E5A" w:rsidP="00FB5E5A"/>
    <w:p w:rsidR="002918F7" w:rsidRDefault="00FB5E5A" w:rsidP="000A3E1A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</w:pPr>
      <w:r w:rsidRPr="00AA735D">
        <w:rPr>
          <w:b/>
          <w:kern w:val="28"/>
          <w:u w:val="single"/>
        </w:rPr>
        <w:t>NOTE</w:t>
      </w:r>
      <w:r w:rsidRPr="00AA735D">
        <w:rPr>
          <w:kern w:val="28"/>
        </w:rPr>
        <w:t>:</w:t>
      </w:r>
      <w:r w:rsidR="002918F7">
        <w:rPr>
          <w:kern w:val="28"/>
        </w:rPr>
        <w:t xml:space="preserve"> </w:t>
      </w:r>
      <w:r w:rsidRPr="00FB5E5A">
        <w:t>They were not making laws.</w:t>
      </w:r>
      <w:r w:rsidR="002918F7">
        <w:t xml:space="preserve"> </w:t>
      </w:r>
      <w:r w:rsidRPr="00FB5E5A">
        <w:rPr>
          <w:b/>
          <w:bCs/>
          <w:i/>
        </w:rPr>
        <w:t>They were revealing</w:t>
      </w:r>
      <w:r w:rsidRPr="00FB5E5A">
        <w:t xml:space="preserve"> and enforcing laws previously made in heaven.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pPr>
        <w:pStyle w:val="Heading1"/>
      </w:pPr>
      <w:r w:rsidRPr="00FB5E5A">
        <w:t>AMBASSADORS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Jesus, then, was an official representative of the Father</w:t>
      </w:r>
      <w:r w:rsidR="00D53316">
        <w:t>'</w:t>
      </w:r>
      <w:r w:rsidRPr="00FB5E5A">
        <w:t>s authority (Jn 14:9).</w:t>
      </w:r>
    </w:p>
    <w:p w:rsidR="00FB5E5A" w:rsidRPr="00FB5E5A" w:rsidRDefault="00FB5E5A" w:rsidP="00FB5E5A"/>
    <w:p w:rsidR="00FB5E5A" w:rsidRPr="00FB5E5A" w:rsidRDefault="00FB5E5A" w:rsidP="00FB5E5A">
      <w:r w:rsidRPr="00FB5E5A">
        <w:t>The apostles were official representatives of Jesus</w:t>
      </w:r>
      <w:r w:rsidR="00D53316">
        <w:t>'</w:t>
      </w:r>
      <w:r w:rsidRPr="00FB5E5A">
        <w:t xml:space="preserve"> authority: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2 Corinthians 5:20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20</w:t>
      </w:r>
      <w:r w:rsidR="002918F7">
        <w:t xml:space="preserve"> </w:t>
      </w:r>
      <w:r w:rsidRPr="00FB5E5A">
        <w:t xml:space="preserve">Now then, </w:t>
      </w:r>
      <w:r w:rsidRPr="00FB5E5A">
        <w:rPr>
          <w:b/>
          <w:bCs/>
        </w:rPr>
        <w:t>we</w:t>
      </w:r>
      <w:r w:rsidRPr="00FB5E5A">
        <w:t xml:space="preserve"> [apostles] </w:t>
      </w:r>
      <w:r w:rsidRPr="00FB5E5A">
        <w:rPr>
          <w:b/>
          <w:bCs/>
        </w:rPr>
        <w:t>are ambassadors for Christ</w:t>
      </w:r>
      <w:r w:rsidRPr="00FB5E5A">
        <w:t xml:space="preserve">, as though God were pleading through us: </w:t>
      </w:r>
      <w:r w:rsidRPr="00FB5E5A">
        <w:rPr>
          <w:b/>
          <w:bCs/>
        </w:rPr>
        <w:t>we</w:t>
      </w:r>
      <w:r w:rsidRPr="00FB5E5A">
        <w:t xml:space="preserve"> implore </w:t>
      </w:r>
      <w:r w:rsidRPr="00FB5E5A">
        <w:rPr>
          <w:b/>
          <w:bCs/>
        </w:rPr>
        <w:t>you</w:t>
      </w:r>
      <w:r w:rsidRPr="00FB5E5A">
        <w:t xml:space="preserve"> on Christ</w:t>
      </w:r>
      <w:r w:rsidR="00D53316">
        <w:t>'</w:t>
      </w:r>
      <w:r w:rsidRPr="00FB5E5A">
        <w:t>s behalf, be reconciled to God.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I</w:t>
      </w:r>
      <w:r w:rsidR="00D53316">
        <w:t>'</w:t>
      </w:r>
      <w:r w:rsidRPr="00FB5E5A">
        <w:t>ve heard brethren use this verse to teach that all Christians are ambassador</w:t>
      </w:r>
      <w:r w:rsidR="00D53316">
        <w:t>'</w:t>
      </w:r>
      <w:r w:rsidRPr="00FB5E5A">
        <w:t>s for Christ.</w:t>
      </w:r>
      <w:r w:rsidR="002918F7">
        <w:t xml:space="preserve"> </w:t>
      </w:r>
      <w:r w:rsidRPr="00FB5E5A">
        <w:t>That</w:t>
      </w:r>
      <w:r w:rsidR="00D53316">
        <w:t>'</w:t>
      </w:r>
      <w:r w:rsidRPr="00FB5E5A">
        <w:t>s not true.</w:t>
      </w:r>
    </w:p>
    <w:p w:rsidR="00FB5E5A" w:rsidRPr="00FB5E5A" w:rsidRDefault="00FB5E5A" w:rsidP="00FB5E5A"/>
    <w:p w:rsidR="00FB5E5A" w:rsidRPr="00FB5E5A" w:rsidRDefault="00FB5E5A" w:rsidP="00FB5E5A">
      <w:r w:rsidRPr="00FB5E5A">
        <w:t xml:space="preserve">Do you see the difference between the </w:t>
      </w:r>
      <w:r w:rsidR="00D53316">
        <w:rPr>
          <w:b/>
          <w:bCs/>
          <w:i/>
        </w:rPr>
        <w:t>"</w:t>
      </w:r>
      <w:r w:rsidRPr="00FB5E5A">
        <w:rPr>
          <w:b/>
          <w:bCs/>
          <w:i/>
        </w:rPr>
        <w:t>we</w:t>
      </w:r>
      <w:r w:rsidR="00D53316">
        <w:rPr>
          <w:b/>
          <w:bCs/>
          <w:i/>
        </w:rPr>
        <w:t>"</w:t>
      </w:r>
      <w:r w:rsidRPr="00FB5E5A">
        <w:rPr>
          <w:b/>
          <w:bCs/>
          <w:i/>
        </w:rPr>
        <w:t xml:space="preserve"> </w:t>
      </w:r>
      <w:r w:rsidRPr="00FB5E5A">
        <w:t xml:space="preserve">and the </w:t>
      </w:r>
      <w:r w:rsidR="00D53316">
        <w:rPr>
          <w:b/>
          <w:bCs/>
          <w:i/>
        </w:rPr>
        <w:t>"</w:t>
      </w:r>
      <w:r w:rsidRPr="00FB5E5A">
        <w:rPr>
          <w:b/>
          <w:bCs/>
          <w:i/>
        </w:rPr>
        <w:t>you</w:t>
      </w:r>
      <w:r w:rsidR="00D53316">
        <w:rPr>
          <w:b/>
          <w:bCs/>
          <w:i/>
        </w:rPr>
        <w:t>"</w:t>
      </w:r>
      <w:r w:rsidR="006D4ECE">
        <w:t>?</w:t>
      </w:r>
    </w:p>
    <w:p w:rsidR="00FB5E5A" w:rsidRPr="00FB5E5A" w:rsidRDefault="00FB5E5A" w:rsidP="00FB5E5A"/>
    <w:p w:rsidR="00FB5E5A" w:rsidRPr="00FB5E5A" w:rsidRDefault="00FB5E5A" w:rsidP="00FB5E5A">
      <w:pPr>
        <w:pStyle w:val="ListBullet3"/>
      </w:pPr>
      <w:r w:rsidRPr="00FB5E5A">
        <w:t xml:space="preserve">The </w:t>
      </w:r>
      <w:r w:rsidR="00D53316">
        <w:rPr>
          <w:i/>
        </w:rPr>
        <w:t>"</w:t>
      </w:r>
      <w:r w:rsidRPr="00FB5E5A">
        <w:rPr>
          <w:i/>
        </w:rPr>
        <w:t>you</w:t>
      </w:r>
      <w:r w:rsidR="00D53316">
        <w:rPr>
          <w:i/>
        </w:rPr>
        <w:t>"</w:t>
      </w:r>
      <w:r w:rsidRPr="00FB5E5A">
        <w:t xml:space="preserve"> are the Corinthians.</w:t>
      </w:r>
    </w:p>
    <w:p w:rsidR="00FB5E5A" w:rsidRPr="00FB5E5A" w:rsidRDefault="00FB5E5A" w:rsidP="00FB5E5A">
      <w:pPr>
        <w:pStyle w:val="ListBullet3"/>
      </w:pPr>
      <w:r w:rsidRPr="00FB5E5A">
        <w:t xml:space="preserve">The </w:t>
      </w:r>
      <w:r w:rsidR="00D53316">
        <w:rPr>
          <w:i/>
        </w:rPr>
        <w:t>"</w:t>
      </w:r>
      <w:r w:rsidRPr="00FB5E5A">
        <w:rPr>
          <w:i/>
        </w:rPr>
        <w:t>we</w:t>
      </w:r>
      <w:r w:rsidR="00D53316">
        <w:rPr>
          <w:i/>
        </w:rPr>
        <w:t>"</w:t>
      </w:r>
      <w:r w:rsidRPr="00FB5E5A">
        <w:rPr>
          <w:i/>
        </w:rPr>
        <w:t xml:space="preserve"> </w:t>
      </w:r>
      <w:r w:rsidRPr="00FB5E5A">
        <w:t>are the apostles.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1 John 4:6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6</w:t>
      </w:r>
      <w:r w:rsidR="002918F7">
        <w:t xml:space="preserve"> </w:t>
      </w:r>
      <w:r w:rsidRPr="00FB5E5A">
        <w:rPr>
          <w:b/>
          <w:bCs/>
        </w:rPr>
        <w:t>We</w:t>
      </w:r>
      <w:r w:rsidRPr="00FB5E5A">
        <w:t xml:space="preserve"> [apostles] are of God. </w:t>
      </w:r>
      <w:r w:rsidRPr="00FB5E5A">
        <w:rPr>
          <w:b/>
          <w:bCs/>
        </w:rPr>
        <w:t>He</w:t>
      </w:r>
      <w:r w:rsidRPr="00FB5E5A">
        <w:t xml:space="preserve"> who knows God hears </w:t>
      </w:r>
      <w:r w:rsidRPr="00FB5E5A">
        <w:rPr>
          <w:b/>
          <w:bCs/>
        </w:rPr>
        <w:t>us</w:t>
      </w:r>
      <w:r w:rsidRPr="00FB5E5A">
        <w:t>; he who is not of God does not hear us. By this we know the spirit of truth and the spirit of error.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Again, there are two groups here:</w:t>
      </w:r>
      <w:r w:rsidR="002918F7">
        <w:t xml:space="preserve"> </w:t>
      </w:r>
      <w:r w:rsidR="00D53316">
        <w:rPr>
          <w:b/>
          <w:bCs/>
          <w:i/>
        </w:rPr>
        <w:t>"</w:t>
      </w:r>
      <w:r w:rsidRPr="00FB5E5A">
        <w:rPr>
          <w:b/>
          <w:bCs/>
          <w:i/>
        </w:rPr>
        <w:t>We</w:t>
      </w:r>
      <w:r w:rsidR="00D53316">
        <w:rPr>
          <w:b/>
          <w:bCs/>
          <w:i/>
        </w:rPr>
        <w:t>"</w:t>
      </w:r>
      <w:r w:rsidRPr="00FB5E5A">
        <w:t xml:space="preserve"> and </w:t>
      </w:r>
      <w:r w:rsidR="00D53316">
        <w:rPr>
          <w:b/>
          <w:bCs/>
          <w:i/>
        </w:rPr>
        <w:t>"</w:t>
      </w:r>
      <w:r w:rsidRPr="00FB5E5A">
        <w:rPr>
          <w:b/>
          <w:bCs/>
          <w:i/>
        </w:rPr>
        <w:t>he.</w:t>
      </w:r>
      <w:r w:rsidR="00D53316">
        <w:rPr>
          <w:b/>
          <w:bCs/>
          <w:i/>
        </w:rPr>
        <w:t>"</w:t>
      </w:r>
      <w:r w:rsidR="002918F7">
        <w:t xml:space="preserve"> </w:t>
      </w:r>
      <w:r w:rsidRPr="00FB5E5A">
        <w:t xml:space="preserve">The </w:t>
      </w:r>
      <w:r w:rsidR="00D53316">
        <w:rPr>
          <w:i/>
        </w:rPr>
        <w:t>"</w:t>
      </w:r>
      <w:r w:rsidRPr="00FB5E5A">
        <w:rPr>
          <w:i/>
        </w:rPr>
        <w:t>we</w:t>
      </w:r>
      <w:r w:rsidR="00D53316">
        <w:rPr>
          <w:i/>
        </w:rPr>
        <w:t>"</w:t>
      </w:r>
      <w:r w:rsidRPr="00FB5E5A">
        <w:t xml:space="preserve"> are the apostles.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pPr>
        <w:pStyle w:val="Heading1"/>
      </w:pPr>
      <w:r w:rsidRPr="00FB5E5A">
        <w:t>ESTABLISHING AUTHORITY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2918F7" w:rsidRDefault="00FB5E5A" w:rsidP="00FB5E5A">
      <w:r w:rsidRPr="00FB5E5A">
        <w:t xml:space="preserve">Our study is entitled </w:t>
      </w:r>
      <w:r w:rsidR="00D53316">
        <w:rPr>
          <w:b/>
          <w:bCs/>
          <w:i/>
        </w:rPr>
        <w:t>"</w:t>
      </w:r>
      <w:r w:rsidRPr="00FB5E5A">
        <w:rPr>
          <w:b/>
          <w:bCs/>
          <w:i/>
        </w:rPr>
        <w:t>establishing authority.</w:t>
      </w:r>
      <w:r w:rsidR="00D53316">
        <w:rPr>
          <w:b/>
          <w:bCs/>
          <w:i/>
        </w:rPr>
        <w:t>"</w:t>
      </w:r>
    </w:p>
    <w:p w:rsidR="00FB5E5A" w:rsidRPr="00FB5E5A" w:rsidRDefault="00FB5E5A" w:rsidP="00FB5E5A"/>
    <w:p w:rsidR="002918F7" w:rsidRDefault="00FB5E5A" w:rsidP="00FB5E5A">
      <w:r w:rsidRPr="00FB5E5A">
        <w:t xml:space="preserve">This means for everything we teach or practice we must </w:t>
      </w:r>
      <w:r w:rsidR="00D53316">
        <w:rPr>
          <w:b/>
          <w:bCs/>
          <w:i/>
        </w:rPr>
        <w:t>"</w:t>
      </w:r>
      <w:r w:rsidRPr="00FB5E5A">
        <w:rPr>
          <w:b/>
          <w:bCs/>
          <w:i/>
        </w:rPr>
        <w:t>establish</w:t>
      </w:r>
      <w:r w:rsidR="00D53316">
        <w:rPr>
          <w:b/>
          <w:bCs/>
          <w:i/>
        </w:rPr>
        <w:t>"</w:t>
      </w:r>
      <w:r w:rsidRPr="00FB5E5A">
        <w:rPr>
          <w:b/>
          <w:bCs/>
          <w:i/>
        </w:rPr>
        <w:t xml:space="preserve"> </w:t>
      </w:r>
      <w:r w:rsidRPr="00FB5E5A">
        <w:t>the fact that we have authority for doing it.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Colossians 3:17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17</w:t>
      </w:r>
      <w:r w:rsidR="002918F7">
        <w:t xml:space="preserve"> </w:t>
      </w:r>
      <w:r w:rsidRPr="00FB5E5A">
        <w:t xml:space="preserve">And </w:t>
      </w:r>
      <w:r w:rsidRPr="00FB5E5A">
        <w:rPr>
          <w:b/>
          <w:bCs/>
          <w:u w:val="double"/>
        </w:rPr>
        <w:t>whatever</w:t>
      </w:r>
      <w:r w:rsidRPr="00FB5E5A">
        <w:t xml:space="preserve"> you do </w:t>
      </w:r>
      <w:r w:rsidRPr="00FB5E5A">
        <w:rPr>
          <w:u w:val="single"/>
        </w:rPr>
        <w:t>in word</w:t>
      </w:r>
      <w:r w:rsidRPr="00FB5E5A">
        <w:t xml:space="preserve"> or </w:t>
      </w:r>
      <w:r w:rsidRPr="00FB5E5A">
        <w:rPr>
          <w:u w:val="single"/>
        </w:rPr>
        <w:t>deed</w:t>
      </w:r>
      <w:r w:rsidRPr="00FB5E5A">
        <w:t xml:space="preserve">, </w:t>
      </w:r>
      <w:r w:rsidRPr="00FB5E5A">
        <w:rPr>
          <w:b/>
          <w:bCs/>
        </w:rPr>
        <w:t xml:space="preserve">do </w:t>
      </w:r>
      <w:r w:rsidRPr="00FB5E5A">
        <w:rPr>
          <w:b/>
          <w:bCs/>
          <w:u w:val="double"/>
        </w:rPr>
        <w:t>all</w:t>
      </w:r>
      <w:r w:rsidRPr="00FB5E5A">
        <w:rPr>
          <w:b/>
          <w:bCs/>
        </w:rPr>
        <w:t xml:space="preserve"> in the name of the Lord Jesus</w:t>
      </w:r>
      <w:r w:rsidRPr="00FB5E5A">
        <w:t>, giving thanks to God the Father through Him.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whatever</w:t>
      </w:r>
      <w:r>
        <w:rPr>
          <w:b/>
          <w:bCs/>
          <w:u w:val="single"/>
        </w:rPr>
        <w:t>"</w:t>
      </w:r>
      <w:r w:rsidR="00FB5E5A" w:rsidRPr="00FB5E5A">
        <w:t xml:space="preserve"> – </w:t>
      </w:r>
      <w:r>
        <w:rPr>
          <w:i/>
        </w:rPr>
        <w:t>"</w:t>
      </w:r>
      <w:r w:rsidR="00FB5E5A" w:rsidRPr="00FB5E5A">
        <w:rPr>
          <w:i/>
        </w:rPr>
        <w:t>everything or anything</w:t>
      </w:r>
      <w:r>
        <w:rPr>
          <w:i/>
        </w:rPr>
        <w:t>"</w:t>
      </w:r>
      <w:r w:rsidR="00FB5E5A" w:rsidRPr="00FB5E5A">
        <w:t xml:space="preserve"> (American Heritage)</w:t>
      </w:r>
    </w:p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in word</w:t>
      </w:r>
      <w:r>
        <w:rPr>
          <w:b/>
          <w:bCs/>
          <w:u w:val="single"/>
        </w:rPr>
        <w:t>"</w:t>
      </w:r>
      <w:r w:rsidR="00FB5E5A" w:rsidRPr="00FB5E5A">
        <w:t xml:space="preserve"> – things we say or teach</w:t>
      </w:r>
    </w:p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in deed</w:t>
      </w:r>
      <w:r>
        <w:rPr>
          <w:b/>
          <w:bCs/>
          <w:u w:val="single"/>
        </w:rPr>
        <w:t>"</w:t>
      </w:r>
      <w:r w:rsidR="00FB5E5A" w:rsidRPr="00FB5E5A">
        <w:t xml:space="preserve"> – things we do or practice</w:t>
      </w:r>
    </w:p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do all</w:t>
      </w:r>
      <w:r>
        <w:rPr>
          <w:b/>
          <w:bCs/>
          <w:u w:val="single"/>
        </w:rPr>
        <w:t>"</w:t>
      </w:r>
      <w:r w:rsidR="00FB5E5A" w:rsidRPr="00FB5E5A">
        <w:t xml:space="preserve"> – every single thing that is said or practiced</w:t>
      </w:r>
    </w:p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in the name of the Lord Jesus</w:t>
      </w:r>
      <w:r>
        <w:rPr>
          <w:b/>
          <w:bCs/>
          <w:u w:val="single"/>
        </w:rPr>
        <w:t>"</w:t>
      </w:r>
      <w:r w:rsidR="00FB5E5A" w:rsidRPr="00FB5E5A">
        <w:t xml:space="preserve"> – i.e. by the authority of Jesus.</w:t>
      </w:r>
      <w:r w:rsidR="002918F7">
        <w:t xml:space="preserve"> </w:t>
      </w:r>
      <w:r w:rsidR="00FB5E5A" w:rsidRPr="00FB5E5A">
        <w:t>(cf. Acts 4:7, 10, 12)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To have authority from Jesus means:</w:t>
      </w:r>
    </w:p>
    <w:p w:rsidR="00FB5E5A" w:rsidRPr="00FB5E5A" w:rsidRDefault="00FB5E5A" w:rsidP="00FB5E5A"/>
    <w:p w:rsidR="00FB5E5A" w:rsidRPr="00FB5E5A" w:rsidRDefault="00FB5E5A" w:rsidP="003011AC">
      <w:pPr>
        <w:pStyle w:val="ListBullet3"/>
      </w:pPr>
      <w:r w:rsidRPr="00FB5E5A">
        <w:t xml:space="preserve">Either </w:t>
      </w:r>
      <w:r w:rsidRPr="00FB5E5A">
        <w:rPr>
          <w:u w:val="single"/>
        </w:rPr>
        <w:t>Jesus Himself</w:t>
      </w:r>
      <w:r w:rsidRPr="00FB5E5A">
        <w:t xml:space="preserve"> authorized it</w:t>
      </w:r>
    </w:p>
    <w:p w:rsidR="00FB5E5A" w:rsidRPr="00FB5E5A" w:rsidRDefault="00FB5E5A" w:rsidP="003011AC">
      <w:pPr>
        <w:pStyle w:val="ListBullet3"/>
      </w:pPr>
      <w:r w:rsidRPr="00FB5E5A">
        <w:t xml:space="preserve">Or </w:t>
      </w:r>
      <w:r w:rsidRPr="00FB5E5A">
        <w:rPr>
          <w:u w:val="single"/>
        </w:rPr>
        <w:t>the apostles</w:t>
      </w:r>
      <w:r w:rsidRPr="00FB5E5A">
        <w:t xml:space="preserve"> authorized it.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3011AC">
      <w:pPr>
        <w:pStyle w:val="Heading1"/>
      </w:pPr>
      <w:r w:rsidRPr="00FB5E5A">
        <w:t>WRITTEN AUTHORIZATION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Furthermore, this authorization must be in written form.</w:t>
      </w:r>
    </w:p>
    <w:p w:rsidR="00FB5E5A" w:rsidRPr="00FB5E5A" w:rsidRDefault="00FB5E5A" w:rsidP="00FB5E5A"/>
    <w:p w:rsidR="002918F7" w:rsidRDefault="00D53316" w:rsidP="00FB5E5A">
      <w:r>
        <w:rPr>
          <w:b/>
          <w:bCs/>
          <w:i/>
        </w:rPr>
        <w:t>"</w:t>
      </w:r>
      <w:r w:rsidR="00FB5E5A" w:rsidRPr="00FB5E5A">
        <w:rPr>
          <w:b/>
          <w:bCs/>
          <w:i/>
        </w:rPr>
        <w:t>Get it in writing,</w:t>
      </w:r>
      <w:r>
        <w:rPr>
          <w:b/>
          <w:bCs/>
          <w:i/>
        </w:rPr>
        <w:t>"</w:t>
      </w:r>
      <w:r w:rsidR="00FB5E5A" w:rsidRPr="00FB5E5A">
        <w:t xml:space="preserve"> the lawyer always says.</w:t>
      </w:r>
      <w:r w:rsidR="002918F7">
        <w:t xml:space="preserve"> </w:t>
      </w:r>
      <w:r w:rsidR="00FB5E5A" w:rsidRPr="00FB5E5A">
        <w:t>This is true in regard to spiritual matters also.</w:t>
      </w:r>
    </w:p>
    <w:p w:rsidR="00FB5E5A" w:rsidRPr="00FB5E5A" w:rsidRDefault="00FB5E5A" w:rsidP="00FB5E5A"/>
    <w:p w:rsidR="00FB5E5A" w:rsidRPr="00FB5E5A" w:rsidRDefault="00FB5E5A" w:rsidP="00FB5E5A">
      <w:r w:rsidRPr="00FB5E5A">
        <w:rPr>
          <w:u w:val="single"/>
        </w:rPr>
        <w:t>No one may say</w:t>
      </w:r>
      <w:r w:rsidRPr="00FB5E5A">
        <w:t>:</w:t>
      </w:r>
    </w:p>
    <w:p w:rsidR="00FB5E5A" w:rsidRPr="00FB5E5A" w:rsidRDefault="00FB5E5A" w:rsidP="00FB5E5A"/>
    <w:p w:rsidR="00FB5E5A" w:rsidRPr="00FB5E5A" w:rsidRDefault="00D53316" w:rsidP="003011AC">
      <w:pPr>
        <w:pStyle w:val="ListBullet3"/>
      </w:pPr>
      <w:r>
        <w:rPr>
          <w:bCs/>
        </w:rPr>
        <w:t>"</w:t>
      </w:r>
      <w:r w:rsidR="00FB5E5A" w:rsidRPr="00FB5E5A">
        <w:rPr>
          <w:bCs/>
        </w:rPr>
        <w:t>I feel the Lord is leading me to do a certain thing</w:t>
      </w:r>
      <w:r>
        <w:rPr>
          <w:bCs/>
        </w:rPr>
        <w:t>"</w:t>
      </w:r>
      <w:r w:rsidR="00FB5E5A" w:rsidRPr="00FB5E5A">
        <w:t xml:space="preserve"> – as though </w:t>
      </w:r>
      <w:r w:rsidR="00FB5E5A" w:rsidRPr="00C0594B">
        <w:rPr>
          <w:b/>
        </w:rPr>
        <w:t>feelings</w:t>
      </w:r>
      <w:r w:rsidR="00FB5E5A" w:rsidRPr="00FB5E5A">
        <w:t xml:space="preserve"> and premonitions authorized anything.</w:t>
      </w:r>
    </w:p>
    <w:p w:rsidR="00FB5E5A" w:rsidRPr="00FB5E5A" w:rsidRDefault="00D53316" w:rsidP="003011AC">
      <w:pPr>
        <w:pStyle w:val="ListBullet3"/>
      </w:pPr>
      <w:r>
        <w:rPr>
          <w:bCs/>
        </w:rPr>
        <w:lastRenderedPageBreak/>
        <w:t>"</w:t>
      </w:r>
      <w:r w:rsidR="00FB5E5A" w:rsidRPr="00FB5E5A">
        <w:rPr>
          <w:bCs/>
        </w:rPr>
        <w:t>Jesus told me to do a certain thing</w:t>
      </w:r>
      <w:r>
        <w:rPr>
          <w:bCs/>
        </w:rPr>
        <w:t>"</w:t>
      </w:r>
      <w:r w:rsidR="00FB5E5A" w:rsidRPr="00FB5E5A">
        <w:t xml:space="preserve"> – as though Jesus were still </w:t>
      </w:r>
      <w:r w:rsidR="00FB5E5A" w:rsidRPr="00C0594B">
        <w:rPr>
          <w:b/>
        </w:rPr>
        <w:t>revealing</w:t>
      </w:r>
      <w:r w:rsidR="00FB5E5A" w:rsidRPr="00FB5E5A">
        <w:t xml:space="preserve"> things today.</w:t>
      </w:r>
    </w:p>
    <w:p w:rsidR="00FB5E5A" w:rsidRPr="00FB5E5A" w:rsidRDefault="00FB5E5A" w:rsidP="00FB5E5A"/>
    <w:p w:rsidR="00FB5E5A" w:rsidRPr="00FB5E5A" w:rsidRDefault="00FB5E5A" w:rsidP="00FB5E5A">
      <w:r w:rsidRPr="00FB5E5A">
        <w:t>No.</w:t>
      </w:r>
      <w:r w:rsidR="002918F7">
        <w:t xml:space="preserve"> </w:t>
      </w:r>
      <w:r w:rsidRPr="00FB5E5A">
        <w:t>The authorization from Jesus or His apostles must be in written form – in the NT scriptures.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John 16:13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13</w:t>
      </w:r>
      <w:r w:rsidR="002918F7">
        <w:t xml:space="preserve"> </w:t>
      </w:r>
      <w:r w:rsidRPr="00FB5E5A">
        <w:t xml:space="preserve">[Jesus said to His apostles] when He, </w:t>
      </w:r>
      <w:r w:rsidRPr="00FB5E5A">
        <w:rPr>
          <w:b/>
          <w:bCs/>
        </w:rPr>
        <w:t>the Spirit of truth</w:t>
      </w:r>
      <w:r w:rsidRPr="00FB5E5A">
        <w:t xml:space="preserve">, has come, </w:t>
      </w:r>
      <w:r w:rsidRPr="00FB5E5A">
        <w:rPr>
          <w:b/>
          <w:bCs/>
        </w:rPr>
        <w:t>He will guide you into all truth</w:t>
      </w:r>
      <w:r w:rsidRPr="00FB5E5A">
        <w:t>; for He will not speak on His own authority, but whatever He hears He will speak; and He will tell you things to come.</w:t>
      </w:r>
    </w:p>
    <w:p w:rsidR="00FB5E5A" w:rsidRPr="00FB5E5A" w:rsidRDefault="00FB5E5A" w:rsidP="00FB5E5A"/>
    <w:p w:rsidR="00FB5E5A" w:rsidRPr="00FB5E5A" w:rsidRDefault="00FB5E5A" w:rsidP="00FB5E5A"/>
    <w:p w:rsidR="002918F7" w:rsidRDefault="00FB5E5A" w:rsidP="003011AC">
      <w:pPr>
        <w:pStyle w:val="ListBullet3"/>
      </w:pPr>
      <w:r w:rsidRPr="00FB5E5A">
        <w:rPr>
          <w:b/>
          <w:bCs/>
        </w:rPr>
        <w:t>If</w:t>
      </w:r>
      <w:r w:rsidRPr="00FB5E5A">
        <w:t xml:space="preserve"> the Spirit would reveal </w:t>
      </w:r>
      <w:r w:rsidR="00D53316">
        <w:t>"</w:t>
      </w:r>
      <w:r w:rsidRPr="00FB5E5A">
        <w:t>all truth</w:t>
      </w:r>
      <w:r w:rsidR="00D53316">
        <w:t>"</w:t>
      </w:r>
      <w:r w:rsidRPr="00FB5E5A">
        <w:t xml:space="preserve"> to the apostles,</w:t>
      </w:r>
    </w:p>
    <w:p w:rsidR="00FB5E5A" w:rsidRPr="00FB5E5A" w:rsidRDefault="00FB5E5A" w:rsidP="003011AC">
      <w:pPr>
        <w:pStyle w:val="ListBullet3"/>
      </w:pPr>
      <w:r w:rsidRPr="00FB5E5A">
        <w:rPr>
          <w:b/>
          <w:bCs/>
        </w:rPr>
        <w:t>And if</w:t>
      </w:r>
      <w:r w:rsidRPr="00FB5E5A">
        <w:t xml:space="preserve"> the apostles wrote down all which the Spirit revealed</w:t>
      </w:r>
    </w:p>
    <w:p w:rsidR="00FB5E5A" w:rsidRPr="00FB5E5A" w:rsidRDefault="00FB5E5A" w:rsidP="003011AC">
      <w:pPr>
        <w:pStyle w:val="ListBullet3"/>
      </w:pPr>
      <w:r w:rsidRPr="00FB5E5A">
        <w:rPr>
          <w:b/>
          <w:bCs/>
        </w:rPr>
        <w:t>And if</w:t>
      </w:r>
      <w:r w:rsidRPr="00FB5E5A">
        <w:t xml:space="preserve"> that revelation was preserved,</w:t>
      </w:r>
    </w:p>
    <w:p w:rsidR="00FB5E5A" w:rsidRPr="00FB5E5A" w:rsidRDefault="00FB5E5A" w:rsidP="003011AC">
      <w:pPr>
        <w:pStyle w:val="ListBullet3"/>
      </w:pPr>
      <w:r w:rsidRPr="00FB5E5A">
        <w:rPr>
          <w:b/>
          <w:bCs/>
          <w:u w:val="single"/>
        </w:rPr>
        <w:t>Then</w:t>
      </w:r>
      <w:r w:rsidRPr="00FB5E5A">
        <w:t xml:space="preserve"> there would be no further need for revelation.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3011AC" w:rsidP="003011AC">
      <w:pPr>
        <w:pStyle w:val="Heading2"/>
      </w:pPr>
      <w:r w:rsidRPr="00487C00">
        <w:rPr>
          <w:u w:val="none"/>
        </w:rPr>
        <w:t>1)</w:t>
      </w:r>
      <w:r w:rsidR="009804E1">
        <w:rPr>
          <w:u w:val="none"/>
        </w:rPr>
        <w:tab/>
      </w:r>
      <w:r w:rsidR="00FB5E5A" w:rsidRPr="00FB5E5A">
        <w:t>Peter confirmed all truth was revealed: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2 Peter 1:3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3</w:t>
      </w:r>
      <w:r w:rsidR="002918F7">
        <w:t xml:space="preserve"> </w:t>
      </w:r>
      <w:r w:rsidRPr="00FB5E5A">
        <w:t xml:space="preserve">as His divine power has given to us </w:t>
      </w:r>
      <w:r w:rsidRPr="00FB5E5A">
        <w:rPr>
          <w:b/>
          <w:bCs/>
        </w:rPr>
        <w:t>all things</w:t>
      </w:r>
      <w:r w:rsidRPr="00FB5E5A">
        <w:t xml:space="preserve"> </w:t>
      </w:r>
      <w:r w:rsidRPr="00FB5E5A">
        <w:rPr>
          <w:u w:val="single"/>
        </w:rPr>
        <w:t>that pertain to life</w:t>
      </w:r>
      <w:r w:rsidRPr="00FB5E5A">
        <w:t xml:space="preserve"> and </w:t>
      </w:r>
      <w:r w:rsidRPr="00FB5E5A">
        <w:rPr>
          <w:u w:val="single"/>
        </w:rPr>
        <w:t>godliness</w:t>
      </w:r>
      <w:r w:rsidRPr="00FB5E5A">
        <w:t>, through the knowledge of Him who called us by glory and virtue,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The writings of the apostles contain:</w:t>
      </w:r>
    </w:p>
    <w:p w:rsidR="00FB5E5A" w:rsidRPr="00FB5E5A" w:rsidRDefault="00FB5E5A" w:rsidP="00FB5E5A"/>
    <w:p w:rsidR="00FB5E5A" w:rsidRPr="00FB5E5A" w:rsidRDefault="00FB5E5A" w:rsidP="003011AC">
      <w:pPr>
        <w:pStyle w:val="ListBullet3"/>
      </w:pPr>
      <w:r w:rsidRPr="00FB5E5A">
        <w:rPr>
          <w:b/>
          <w:bCs/>
          <w:u w:val="single"/>
        </w:rPr>
        <w:t>All things which pertain to LIFE</w:t>
      </w:r>
      <w:r w:rsidRPr="00FB5E5A">
        <w:t xml:space="preserve"> – i.e. one</w:t>
      </w:r>
      <w:r w:rsidR="00D53316">
        <w:t>'</w:t>
      </w:r>
      <w:r w:rsidRPr="00FB5E5A">
        <w:t>s personal, private life as he relates to other humans.</w:t>
      </w:r>
    </w:p>
    <w:p w:rsidR="00FB5E5A" w:rsidRPr="00FB5E5A" w:rsidRDefault="00FB5E5A" w:rsidP="003011AC">
      <w:pPr>
        <w:pStyle w:val="ListBullet3"/>
      </w:pPr>
      <w:r w:rsidRPr="00FB5E5A">
        <w:rPr>
          <w:b/>
          <w:bCs/>
          <w:u w:val="single"/>
        </w:rPr>
        <w:t>All things which pertain to GODLINESS</w:t>
      </w:r>
      <w:r w:rsidRPr="00FB5E5A">
        <w:t xml:space="preserve"> – i.e. one</w:t>
      </w:r>
      <w:r w:rsidR="00D53316">
        <w:t>'</w:t>
      </w:r>
      <w:r w:rsidRPr="00FB5E5A">
        <w:t>s religious duties toward God.</w:t>
      </w:r>
    </w:p>
    <w:p w:rsidR="00FB5E5A" w:rsidRPr="00FB5E5A" w:rsidRDefault="00FB5E5A" w:rsidP="00FB5E5A"/>
    <w:p w:rsidR="00FB5E5A" w:rsidRPr="00FB5E5A" w:rsidRDefault="00FB5E5A" w:rsidP="00FB5E5A">
      <w:r w:rsidRPr="00FB5E5A">
        <w:t>The writings of the apostles contain revelation concerning our private lives – not just the corporate functions of the church.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3011AC" w:rsidP="003011AC">
      <w:pPr>
        <w:pStyle w:val="Heading2"/>
      </w:pPr>
      <w:r w:rsidRPr="00487C00">
        <w:rPr>
          <w:u w:val="none"/>
        </w:rPr>
        <w:t>2)</w:t>
      </w:r>
      <w:r w:rsidR="009804E1">
        <w:rPr>
          <w:u w:val="none"/>
        </w:rPr>
        <w:tab/>
      </w:r>
      <w:r w:rsidR="00FB5E5A" w:rsidRPr="00FB5E5A">
        <w:t xml:space="preserve">Paul confirmed all truth was revealed and </w:t>
      </w:r>
      <w:r w:rsidR="00FB5E5A" w:rsidRPr="00FB5E5A">
        <w:rPr>
          <w:i/>
        </w:rPr>
        <w:t>WRITTEN</w:t>
      </w:r>
      <w:r w:rsidR="00FB5E5A" w:rsidRPr="00FB5E5A">
        <w:t xml:space="preserve"> down in scripture form: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2 Timothy 3:16-17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lastRenderedPageBreak/>
        <w:t>16</w:t>
      </w:r>
      <w:r w:rsidR="002918F7">
        <w:t xml:space="preserve"> </w:t>
      </w:r>
      <w:r w:rsidRPr="00FB5E5A">
        <w:t>All Scripture is given by inspiration of God, and is profitable for doctrine, for reproof, for correction, for instruction in righteousness,</w:t>
      </w:r>
      <w:r w:rsidR="00504C97">
        <w:t xml:space="preserve"> </w:t>
      </w:r>
      <w:r w:rsidRPr="002918F7">
        <w:rPr>
          <w:vertAlign w:val="superscript"/>
        </w:rPr>
        <w:t>17</w:t>
      </w:r>
      <w:r w:rsidR="00504C97">
        <w:t> </w:t>
      </w:r>
      <w:r w:rsidRPr="00FB5E5A">
        <w:t>that the man of God may be complete, thoroughly equipped for every good work.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all scripture</w:t>
      </w:r>
      <w:r>
        <w:rPr>
          <w:b/>
          <w:bCs/>
          <w:u w:val="single"/>
        </w:rPr>
        <w:t>"</w:t>
      </w:r>
      <w:r w:rsidR="00FB5E5A" w:rsidRPr="00FB5E5A">
        <w:t xml:space="preserve"> – some argue this refers only to OT scriptures and not NT.</w:t>
      </w:r>
      <w:r w:rsidR="002918F7">
        <w:t xml:space="preserve"> </w:t>
      </w:r>
      <w:r w:rsidR="00FB5E5A" w:rsidRPr="00FB5E5A">
        <w:t>Here</w:t>
      </w:r>
      <w:r>
        <w:t>'</w:t>
      </w:r>
      <w:r w:rsidR="00FB5E5A" w:rsidRPr="00FB5E5A">
        <w:t>s how the argument goes: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2 Timothy 3:15</w:t>
      </w:r>
    </w:p>
    <w:p w:rsidR="00FB5E5A" w:rsidRPr="00FB5E5A" w:rsidRDefault="00FB5E5A" w:rsidP="000A3E1A">
      <w:pPr>
        <w:pStyle w:val="Quote"/>
      </w:pPr>
      <w:r w:rsidRPr="002918F7">
        <w:rPr>
          <w:vertAlign w:val="superscript"/>
        </w:rPr>
        <w:t>15</w:t>
      </w:r>
      <w:r w:rsidR="002918F7">
        <w:t xml:space="preserve"> </w:t>
      </w:r>
      <w:r w:rsidRPr="00FB5E5A">
        <w:t xml:space="preserve">and that </w:t>
      </w:r>
      <w:r w:rsidRPr="00FB5E5A">
        <w:rPr>
          <w:b/>
          <w:bCs/>
        </w:rPr>
        <w:t>from childhood</w:t>
      </w:r>
      <w:r w:rsidRPr="00FB5E5A">
        <w:t xml:space="preserve"> </w:t>
      </w:r>
      <w:r w:rsidRPr="00FB5E5A">
        <w:rPr>
          <w:u w:val="single"/>
        </w:rPr>
        <w:t>you have known the Holy Scriptures</w:t>
      </w:r>
      <w:r w:rsidRPr="00FB5E5A">
        <w:t>, which are able to make you wise for salvation through faith which is in Christ Jesus.</w:t>
      </w:r>
      <w:r w:rsidR="002918F7">
        <w:t xml:space="preserve"> </w:t>
      </w:r>
      <w:r w:rsidRPr="00FB5E5A">
        <w:rPr>
          <w:b/>
          <w:bCs/>
        </w:rPr>
        <w:sym w:font="Symbol" w:char="F0DF"/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3011AC">
      <w:pPr>
        <w:pStyle w:val="ListBullet3"/>
      </w:pPr>
      <w:r w:rsidRPr="00FB5E5A">
        <w:t xml:space="preserve">Here are </w:t>
      </w:r>
      <w:r w:rsidR="00D53316">
        <w:t>"</w:t>
      </w:r>
      <w:r w:rsidRPr="00FB5E5A">
        <w:rPr>
          <w:u w:val="single"/>
        </w:rPr>
        <w:t>Holy Scriptures</w:t>
      </w:r>
      <w:r w:rsidR="00D53316">
        <w:t>"</w:t>
      </w:r>
      <w:r w:rsidRPr="00FB5E5A">
        <w:t xml:space="preserve"> which Timothy knew as a child growing up.</w:t>
      </w:r>
    </w:p>
    <w:p w:rsidR="00FB5E5A" w:rsidRPr="00FB5E5A" w:rsidRDefault="00FB5E5A" w:rsidP="003011AC">
      <w:pPr>
        <w:pStyle w:val="ListBullet3"/>
      </w:pPr>
      <w:r w:rsidRPr="00FB5E5A">
        <w:t>The NT scriptures were not written when Timothy was a child.</w:t>
      </w:r>
    </w:p>
    <w:p w:rsidR="00FB5E5A" w:rsidRPr="00FB5E5A" w:rsidRDefault="00FB5E5A" w:rsidP="003011AC">
      <w:pPr>
        <w:pStyle w:val="ListBullet3"/>
      </w:pPr>
      <w:r w:rsidRPr="00FB5E5A">
        <w:t xml:space="preserve">Therefore, the </w:t>
      </w:r>
      <w:r w:rsidR="00D53316">
        <w:t>"</w:t>
      </w:r>
      <w:r w:rsidRPr="00FB5E5A">
        <w:t>scripture</w:t>
      </w:r>
      <w:r w:rsidR="00D53316">
        <w:t>"</w:t>
      </w:r>
      <w:r w:rsidRPr="00FB5E5A">
        <w:t xml:space="preserve"> mentioned in vv16-17 cannot include NT scriptures.</w:t>
      </w:r>
    </w:p>
    <w:p w:rsidR="00FB5E5A" w:rsidRPr="00FB5E5A" w:rsidRDefault="00FB5E5A" w:rsidP="00FB5E5A"/>
    <w:p w:rsidR="00FB5E5A" w:rsidRPr="00FB5E5A" w:rsidRDefault="00FB5E5A" w:rsidP="00FB5E5A">
      <w:r w:rsidRPr="00FB5E5A">
        <w:t xml:space="preserve">It is true that the </w:t>
      </w:r>
      <w:r w:rsidR="00D53316">
        <w:rPr>
          <w:i/>
        </w:rPr>
        <w:t>"</w:t>
      </w:r>
      <w:r w:rsidRPr="00FB5E5A">
        <w:rPr>
          <w:i/>
        </w:rPr>
        <w:t>Holy Scriptures</w:t>
      </w:r>
      <w:r w:rsidR="00D53316">
        <w:rPr>
          <w:i/>
        </w:rPr>
        <w:t>"</w:t>
      </w:r>
      <w:r w:rsidRPr="00FB5E5A">
        <w:t xml:space="preserve"> in v15 refer to the OT scriptures only.</w:t>
      </w:r>
      <w:r w:rsidR="002918F7">
        <w:t xml:space="preserve"> </w:t>
      </w:r>
      <w:r w:rsidRPr="00FB5E5A">
        <w:t xml:space="preserve">But the word </w:t>
      </w:r>
      <w:r w:rsidR="00D53316">
        <w:rPr>
          <w:i/>
        </w:rPr>
        <w:t>"</w:t>
      </w:r>
      <w:r w:rsidRPr="00FB5E5A">
        <w:rPr>
          <w:i/>
        </w:rPr>
        <w:t>scriptures</w:t>
      </w:r>
      <w:r w:rsidR="00D53316">
        <w:rPr>
          <w:i/>
        </w:rPr>
        <w:t>"</w:t>
      </w:r>
      <w:r w:rsidRPr="00FB5E5A">
        <w:t xml:space="preserve"> in v16 includes more than just the OT.</w:t>
      </w:r>
      <w:r w:rsidR="002918F7">
        <w:t xml:space="preserve"> </w:t>
      </w:r>
      <w:r w:rsidRPr="00FB5E5A">
        <w:t xml:space="preserve">In v16 Paul begins to speak about </w:t>
      </w:r>
      <w:r w:rsidR="00D53316">
        <w:rPr>
          <w:b/>
          <w:bCs/>
          <w:u w:val="single"/>
        </w:rPr>
        <w:t>"</w:t>
      </w:r>
      <w:r w:rsidRPr="00FB5E5A">
        <w:rPr>
          <w:b/>
          <w:bCs/>
          <w:i/>
          <w:u w:val="single"/>
        </w:rPr>
        <w:t>ALL</w:t>
      </w:r>
      <w:r w:rsidRPr="00FB5E5A">
        <w:rPr>
          <w:b/>
          <w:bCs/>
          <w:u w:val="single"/>
        </w:rPr>
        <w:t xml:space="preserve"> scripture</w:t>
      </w:r>
      <w:r w:rsidR="00D53316">
        <w:rPr>
          <w:b/>
          <w:bCs/>
          <w:u w:val="single"/>
        </w:rPr>
        <w:t>"</w:t>
      </w:r>
      <w:r w:rsidRPr="00FB5E5A">
        <w:t xml:space="preserve"> – the OT + NT.</w:t>
      </w:r>
    </w:p>
    <w:p w:rsidR="00FB5E5A" w:rsidRPr="00FB5E5A" w:rsidRDefault="00FB5E5A" w:rsidP="00FB5E5A"/>
    <w:p w:rsidR="00FB5E5A" w:rsidRDefault="00FB5E5A" w:rsidP="00FB5E5A"/>
    <w:p w:rsidR="0029494A" w:rsidRDefault="0029494A" w:rsidP="000A3E1A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left"/>
      </w:pPr>
      <w:r w:rsidRPr="00FB5E5A">
        <w:rPr>
          <w:b/>
          <w:u w:val="single"/>
        </w:rPr>
        <w:t>PROOF</w:t>
      </w:r>
      <w:r w:rsidRPr="00FB5E5A">
        <w:t>:</w:t>
      </w:r>
      <w:r w:rsidR="002918F7">
        <w:t xml:space="preserve"> </w:t>
      </w:r>
      <w:r w:rsidRPr="00FB5E5A">
        <w:t xml:space="preserve">The </w:t>
      </w:r>
      <w:r w:rsidR="00D53316">
        <w:rPr>
          <w:i/>
        </w:rPr>
        <w:t>"</w:t>
      </w:r>
      <w:r w:rsidRPr="00FB5E5A">
        <w:rPr>
          <w:i/>
        </w:rPr>
        <w:t>all scripture</w:t>
      </w:r>
      <w:r w:rsidR="00D53316">
        <w:rPr>
          <w:i/>
        </w:rPr>
        <w:t>"</w:t>
      </w:r>
      <w:r w:rsidRPr="00FB5E5A">
        <w:t xml:space="preserve"> of vv16-17 makes a man </w:t>
      </w:r>
      <w:r w:rsidR="00D53316">
        <w:rPr>
          <w:i/>
        </w:rPr>
        <w:t>"</w:t>
      </w:r>
      <w:r w:rsidRPr="00FB5E5A">
        <w:rPr>
          <w:i/>
        </w:rPr>
        <w:t>complete</w:t>
      </w:r>
      <w:r w:rsidR="00D53316">
        <w:rPr>
          <w:i/>
        </w:rPr>
        <w:t>"</w:t>
      </w:r>
      <w:r w:rsidRPr="00FB5E5A">
        <w:t xml:space="preserve"> and </w:t>
      </w:r>
      <w:r w:rsidR="00D53316">
        <w:rPr>
          <w:i/>
        </w:rPr>
        <w:t>"</w:t>
      </w:r>
      <w:r w:rsidRPr="00FB5E5A">
        <w:rPr>
          <w:i/>
        </w:rPr>
        <w:t>thoroughly furnished</w:t>
      </w:r>
      <w:r w:rsidR="00D53316">
        <w:rPr>
          <w:i/>
        </w:rPr>
        <w:t>"</w:t>
      </w:r>
      <w:r w:rsidRPr="00FB5E5A">
        <w:t xml:space="preserve"> in </w:t>
      </w:r>
      <w:r w:rsidR="00D53316">
        <w:rPr>
          <w:i/>
        </w:rPr>
        <w:t>"</w:t>
      </w:r>
      <w:r w:rsidRPr="00FB5E5A">
        <w:rPr>
          <w:i/>
        </w:rPr>
        <w:t>every good work.</w:t>
      </w:r>
      <w:r w:rsidR="00D53316">
        <w:rPr>
          <w:i/>
        </w:rPr>
        <w:t>"</w:t>
      </w:r>
      <w:r w:rsidR="002918F7">
        <w:t xml:space="preserve"> </w:t>
      </w:r>
      <w:r>
        <w:br/>
      </w:r>
      <w:r>
        <w:br/>
      </w:r>
      <w:r w:rsidRPr="00FB5E5A">
        <w:t xml:space="preserve">If I can find one </w:t>
      </w:r>
      <w:r w:rsidR="00D53316">
        <w:rPr>
          <w:i/>
        </w:rPr>
        <w:t>"</w:t>
      </w:r>
      <w:r w:rsidRPr="00FB5E5A">
        <w:rPr>
          <w:i/>
        </w:rPr>
        <w:t>good work</w:t>
      </w:r>
      <w:r w:rsidR="00D53316">
        <w:rPr>
          <w:i/>
        </w:rPr>
        <w:t>"</w:t>
      </w:r>
      <w:r w:rsidRPr="00FB5E5A">
        <w:t xml:space="preserve"> in the NT which is not contained in the OT, I will have shown vv16-17 includes more than just OT scriptures.</w:t>
      </w:r>
      <w:r>
        <w:br/>
      </w:r>
      <w:r>
        <w:br/>
      </w:r>
      <w:r w:rsidRPr="00FB5E5A">
        <w:rPr>
          <w:b/>
          <w:bCs/>
          <w:u w:val="single"/>
        </w:rPr>
        <w:t>The Lord</w:t>
      </w:r>
      <w:r w:rsidR="00D53316">
        <w:rPr>
          <w:b/>
          <w:bCs/>
          <w:u w:val="single"/>
        </w:rPr>
        <w:t>'</w:t>
      </w:r>
      <w:r w:rsidRPr="00FB5E5A">
        <w:rPr>
          <w:b/>
          <w:bCs/>
          <w:u w:val="single"/>
        </w:rPr>
        <w:t>s supper</w:t>
      </w:r>
      <w:r w:rsidRPr="00FB5E5A">
        <w:t xml:space="preserve"> is a good work which was not recorded in OT scripture (1 Cor 11:23-26).</w:t>
      </w:r>
      <w:r>
        <w:br/>
      </w:r>
      <w:r>
        <w:br/>
      </w:r>
      <w:r w:rsidRPr="00FB5E5A">
        <w:t xml:space="preserve">Therefore, the </w:t>
      </w:r>
      <w:r w:rsidR="00D53316">
        <w:rPr>
          <w:i/>
        </w:rPr>
        <w:t>"</w:t>
      </w:r>
      <w:r w:rsidRPr="00FB5E5A">
        <w:rPr>
          <w:i/>
        </w:rPr>
        <w:t>scriptures</w:t>
      </w:r>
      <w:r w:rsidR="00D53316">
        <w:rPr>
          <w:i/>
        </w:rPr>
        <w:t>"</w:t>
      </w:r>
      <w:r w:rsidRPr="00FB5E5A">
        <w:t xml:space="preserve"> mentioned in 2 Tim 3:16-17 includes more than simply OT scriptures.</w:t>
      </w:r>
    </w:p>
    <w:p w:rsidR="0029494A" w:rsidRDefault="0029494A" w:rsidP="00FB5E5A"/>
    <w:p w:rsidR="00FB5E5A" w:rsidRDefault="00FB5E5A" w:rsidP="00FB5E5A"/>
    <w:p w:rsidR="0029494A" w:rsidRPr="00FB5E5A" w:rsidRDefault="0029494A" w:rsidP="00FB5E5A"/>
    <w:p w:rsidR="00FB5E5A" w:rsidRPr="00FB5E5A" w:rsidRDefault="00FB5E5A" w:rsidP="003011AC">
      <w:pPr>
        <w:pStyle w:val="Heading1"/>
      </w:pPr>
      <w:r w:rsidRPr="00FB5E5A">
        <w:t>APPLICATION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 xml:space="preserve">If these scriptures </w:t>
      </w:r>
      <w:r w:rsidR="00D53316">
        <w:rPr>
          <w:i/>
        </w:rPr>
        <w:t>"</w:t>
      </w:r>
      <w:r w:rsidRPr="00FB5E5A">
        <w:rPr>
          <w:i/>
        </w:rPr>
        <w:t>thoroughly equip</w:t>
      </w:r>
      <w:r w:rsidR="00D53316">
        <w:rPr>
          <w:i/>
        </w:rPr>
        <w:t>"</w:t>
      </w:r>
      <w:r w:rsidRPr="00FB5E5A">
        <w:t xml:space="preserve"> the man of God </w:t>
      </w:r>
      <w:r w:rsidR="00D53316">
        <w:rPr>
          <w:i/>
        </w:rPr>
        <w:t>"</w:t>
      </w:r>
      <w:r w:rsidRPr="00FB5E5A">
        <w:rPr>
          <w:i/>
        </w:rPr>
        <w:t>for every good work</w:t>
      </w:r>
      <w:r w:rsidR="00D53316">
        <w:rPr>
          <w:i/>
        </w:rPr>
        <w:t>"</w:t>
      </w:r>
      <w:r w:rsidRPr="00FB5E5A">
        <w:t xml:space="preserve"> – he needs nothing else.</w:t>
      </w:r>
    </w:p>
    <w:p w:rsidR="00FB5E5A" w:rsidRPr="00FB5E5A" w:rsidRDefault="00FB5E5A" w:rsidP="00FB5E5A"/>
    <w:p w:rsidR="00FB5E5A" w:rsidRPr="00FB5E5A" w:rsidRDefault="00FB5E5A" w:rsidP="003011AC">
      <w:pPr>
        <w:pStyle w:val="ListBullet3"/>
      </w:pPr>
      <w:r w:rsidRPr="00FB5E5A">
        <w:t xml:space="preserve">If the man of God needs </w:t>
      </w:r>
      <w:r w:rsidRPr="00FB5E5A">
        <w:rPr>
          <w:b/>
          <w:bCs/>
        </w:rPr>
        <w:t>more revelation</w:t>
      </w:r>
      <w:r w:rsidRPr="00FB5E5A">
        <w:t xml:space="preserve"> as to what constitutes </w:t>
      </w:r>
      <w:r w:rsidR="00D53316">
        <w:t>"</w:t>
      </w:r>
      <w:r w:rsidRPr="00FB5E5A">
        <w:t>good</w:t>
      </w:r>
      <w:r w:rsidR="00D53316">
        <w:t>"</w:t>
      </w:r>
      <w:r w:rsidRPr="00FB5E5A">
        <w:t xml:space="preserve"> work, then 2 Tim 3:17 is wrong.</w:t>
      </w:r>
    </w:p>
    <w:p w:rsidR="00FB5E5A" w:rsidRPr="00FB5E5A" w:rsidRDefault="00FB5E5A" w:rsidP="003011AC">
      <w:pPr>
        <w:pStyle w:val="ListBullet3"/>
      </w:pPr>
      <w:r w:rsidRPr="00FB5E5A">
        <w:t xml:space="preserve">If the man of God needs </w:t>
      </w:r>
      <w:r w:rsidRPr="00FB5E5A">
        <w:rPr>
          <w:b/>
          <w:bCs/>
        </w:rPr>
        <w:t>extra help from the Holy Spirit</w:t>
      </w:r>
      <w:r w:rsidRPr="00FB5E5A">
        <w:t xml:space="preserve"> in order </w:t>
      </w:r>
      <w:r w:rsidRPr="00FB5E5A">
        <w:rPr>
          <w:u w:val="single"/>
        </w:rPr>
        <w:t>to perform</w:t>
      </w:r>
      <w:r w:rsidRPr="00FB5E5A">
        <w:t xml:space="preserve"> the good work, then he is not </w:t>
      </w:r>
      <w:r w:rsidR="00D53316">
        <w:t>"</w:t>
      </w:r>
      <w:r w:rsidRPr="00FB5E5A">
        <w:t>thoroughly equipped.</w:t>
      </w:r>
      <w:r w:rsidR="00D53316">
        <w:t>"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Furthermore, these scriptures are profitable for:</w:t>
      </w:r>
    </w:p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doctrine</w:t>
      </w:r>
      <w:r>
        <w:rPr>
          <w:b/>
          <w:bCs/>
          <w:u w:val="single"/>
        </w:rPr>
        <w:t>"</w:t>
      </w:r>
      <w:r w:rsidR="00FB5E5A" w:rsidRPr="00FB5E5A">
        <w:t xml:space="preserve"> – what we teach.</w:t>
      </w:r>
      <w:r w:rsidR="002918F7">
        <w:t xml:space="preserve"> </w:t>
      </w:r>
      <w:r w:rsidR="00FB5E5A" w:rsidRPr="00FB5E5A">
        <w:t xml:space="preserve">This corresponds with </w:t>
      </w:r>
      <w:r>
        <w:rPr>
          <w:i/>
        </w:rPr>
        <w:t>"</w:t>
      </w:r>
      <w:r w:rsidR="00FB5E5A" w:rsidRPr="00FB5E5A">
        <w:rPr>
          <w:i/>
        </w:rPr>
        <w:t xml:space="preserve">whatever you do </w:t>
      </w:r>
      <w:r w:rsidR="00FB5E5A" w:rsidRPr="00FB5E5A">
        <w:rPr>
          <w:b/>
          <w:bCs/>
          <w:i/>
        </w:rPr>
        <w:t>in word</w:t>
      </w:r>
      <w:r w:rsidR="00FB5E5A" w:rsidRPr="00FB5E5A">
        <w:rPr>
          <w:i/>
        </w:rPr>
        <w:t xml:space="preserve"> or deed, do all in the name of the Lord Jesus</w:t>
      </w:r>
      <w:r>
        <w:rPr>
          <w:i/>
        </w:rPr>
        <w:t>"</w:t>
      </w:r>
      <w:r w:rsidR="00FB5E5A" w:rsidRPr="00FB5E5A">
        <w:t xml:space="preserve"> (Col</w:t>
      </w:r>
      <w:r w:rsidR="003C4898">
        <w:t> </w:t>
      </w:r>
      <w:r w:rsidR="00FB5E5A" w:rsidRPr="00FB5E5A">
        <w:t>3:17).</w:t>
      </w:r>
    </w:p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instruction in righteousness</w:t>
      </w:r>
      <w:r>
        <w:rPr>
          <w:b/>
          <w:bCs/>
          <w:u w:val="single"/>
        </w:rPr>
        <w:t>"</w:t>
      </w:r>
      <w:r w:rsidR="00FB5E5A" w:rsidRPr="00FB5E5A">
        <w:t xml:space="preserve"> – what we do and practice.</w:t>
      </w:r>
      <w:r w:rsidR="002918F7">
        <w:t xml:space="preserve"> </w:t>
      </w:r>
      <w:r w:rsidR="00FB5E5A" w:rsidRPr="00FB5E5A">
        <w:t xml:space="preserve">This corresponds with </w:t>
      </w:r>
      <w:r>
        <w:rPr>
          <w:i/>
        </w:rPr>
        <w:t>"</w:t>
      </w:r>
      <w:r w:rsidR="00FB5E5A" w:rsidRPr="00FB5E5A">
        <w:rPr>
          <w:i/>
        </w:rPr>
        <w:t xml:space="preserve">whatever you do in word or </w:t>
      </w:r>
      <w:r w:rsidR="00FB5E5A" w:rsidRPr="00FB5E5A">
        <w:rPr>
          <w:b/>
          <w:bCs/>
          <w:i/>
        </w:rPr>
        <w:t>deed</w:t>
      </w:r>
      <w:r w:rsidR="00FB5E5A" w:rsidRPr="00FB5E5A">
        <w:rPr>
          <w:i/>
        </w:rPr>
        <w:t>, do all in the name of the Lord Jesus</w:t>
      </w:r>
      <w:r>
        <w:rPr>
          <w:i/>
        </w:rPr>
        <w:t>"</w:t>
      </w:r>
      <w:r w:rsidR="00FB5E5A" w:rsidRPr="00FB5E5A">
        <w:t xml:space="preserve"> (Col 3:17).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Not only do the scriptures thoroughly equip the man of God, they keep him on track: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reproof</w:t>
      </w:r>
      <w:r>
        <w:rPr>
          <w:b/>
          <w:bCs/>
          <w:u w:val="single"/>
        </w:rPr>
        <w:t>"</w:t>
      </w:r>
      <w:r w:rsidR="00FB5E5A" w:rsidRPr="00FB5E5A">
        <w:t xml:space="preserve"> – a harsh admonishment when one </w:t>
      </w:r>
      <w:r w:rsidR="00FB5E5A" w:rsidRPr="00FB5E5A">
        <w:rPr>
          <w:b/>
          <w:bCs/>
          <w:i/>
        </w:rPr>
        <w:t>intentionally</w:t>
      </w:r>
      <w:r w:rsidR="00FB5E5A" w:rsidRPr="00FB5E5A">
        <w:t xml:space="preserve"> does wrong.</w:t>
      </w:r>
    </w:p>
    <w:p w:rsidR="00FB5E5A" w:rsidRPr="00FB5E5A" w:rsidRDefault="00FB5E5A" w:rsidP="00FB5E5A"/>
    <w:p w:rsidR="00FB5E5A" w:rsidRPr="00FB5E5A" w:rsidRDefault="00D53316" w:rsidP="00FB5E5A">
      <w:r>
        <w:rPr>
          <w:b/>
          <w:bCs/>
          <w:u w:val="single"/>
        </w:rPr>
        <w:t>"</w:t>
      </w:r>
      <w:r w:rsidR="00FB5E5A" w:rsidRPr="00FB5E5A">
        <w:rPr>
          <w:b/>
          <w:bCs/>
          <w:u w:val="single"/>
        </w:rPr>
        <w:t>correction</w:t>
      </w:r>
      <w:r>
        <w:rPr>
          <w:b/>
          <w:bCs/>
          <w:u w:val="single"/>
        </w:rPr>
        <w:t>"</w:t>
      </w:r>
      <w:r w:rsidR="00FB5E5A" w:rsidRPr="00FB5E5A">
        <w:t xml:space="preserve"> – a gentle admonishment when he </w:t>
      </w:r>
      <w:r w:rsidR="00FB5E5A" w:rsidRPr="00FB5E5A">
        <w:rPr>
          <w:b/>
          <w:bCs/>
          <w:i/>
        </w:rPr>
        <w:t>unintentionally</w:t>
      </w:r>
      <w:r w:rsidR="00FB5E5A" w:rsidRPr="00FB5E5A">
        <w:t xml:space="preserve"> does wrong.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3011AC">
      <w:pPr>
        <w:pStyle w:val="Heading1"/>
      </w:pPr>
      <w:r w:rsidRPr="00FB5E5A">
        <w:t>THE BOTTOM LINE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rPr>
          <w:u w:val="single"/>
        </w:rPr>
        <w:t>Here</w:t>
      </w:r>
      <w:r w:rsidR="00D53316">
        <w:rPr>
          <w:u w:val="single"/>
        </w:rPr>
        <w:t>'</w:t>
      </w:r>
      <w:r w:rsidRPr="00FB5E5A">
        <w:rPr>
          <w:u w:val="single"/>
        </w:rPr>
        <w:t>s the bottom line</w:t>
      </w:r>
      <w:r w:rsidRPr="00FB5E5A">
        <w:t>:</w:t>
      </w:r>
      <w:r w:rsidR="002918F7">
        <w:t xml:space="preserve"> </w:t>
      </w:r>
      <w:r w:rsidRPr="00FB5E5A">
        <w:rPr>
          <w:b/>
          <w:bCs/>
          <w:i/>
        </w:rPr>
        <w:t>For something to be authorized there must be a scripture teaching it (period)</w:t>
      </w:r>
      <w:r w:rsidRPr="00FB5E5A">
        <w:t>.</w:t>
      </w:r>
    </w:p>
    <w:p w:rsidR="00FB5E5A" w:rsidRPr="00FB5E5A" w:rsidRDefault="00FB5E5A" w:rsidP="00FB5E5A"/>
    <w:p w:rsidR="00FB5E5A" w:rsidRPr="00FB5E5A" w:rsidRDefault="00FB5E5A" w:rsidP="003011AC">
      <w:pPr>
        <w:pStyle w:val="ListBullet3"/>
      </w:pPr>
      <w:r w:rsidRPr="00FB5E5A">
        <w:t xml:space="preserve">After all the logic is used </w:t>
      </w:r>
      <w:r w:rsidR="003011AC">
        <w:sym w:font="Wingdings" w:char="F0F0"/>
      </w:r>
      <w:r w:rsidRPr="00FB5E5A">
        <w:t xml:space="preserve"> we have to have a scripture.</w:t>
      </w:r>
    </w:p>
    <w:p w:rsidR="00FB5E5A" w:rsidRPr="00FB5E5A" w:rsidRDefault="00FB5E5A" w:rsidP="003011AC">
      <w:pPr>
        <w:pStyle w:val="ListBullet3"/>
      </w:pPr>
      <w:r w:rsidRPr="00FB5E5A">
        <w:t xml:space="preserve">After all the statistics about all the millions of people who are practicing something </w:t>
      </w:r>
      <w:r w:rsidR="003011AC">
        <w:sym w:font="Wingdings" w:char="F0F0"/>
      </w:r>
      <w:r w:rsidRPr="00FB5E5A">
        <w:t xml:space="preserve"> we have to have a scripture.</w:t>
      </w:r>
    </w:p>
    <w:p w:rsidR="00FB5E5A" w:rsidRPr="00FB5E5A" w:rsidRDefault="00FB5E5A" w:rsidP="003011AC">
      <w:pPr>
        <w:pStyle w:val="ListBullet3"/>
      </w:pPr>
      <w:r w:rsidRPr="00FB5E5A">
        <w:t xml:space="preserve">After all the warnings of how we will isolate ourselves if we continue down the radical road </w:t>
      </w:r>
      <w:r w:rsidR="003011AC">
        <w:sym w:font="Wingdings" w:char="F0F0"/>
      </w:r>
      <w:r w:rsidRPr="00FB5E5A">
        <w:t xml:space="preserve"> we have to have a scripture.</w:t>
      </w:r>
    </w:p>
    <w:p w:rsidR="00FB5E5A" w:rsidRPr="00FB5E5A" w:rsidRDefault="00FB5E5A" w:rsidP="003011AC">
      <w:pPr>
        <w:pStyle w:val="ListBullet3"/>
      </w:pPr>
      <w:r w:rsidRPr="00FB5E5A">
        <w:t xml:space="preserve">After all the recounting of the goodness and devotion of grandpa and grandma </w:t>
      </w:r>
      <w:r w:rsidR="003011AC">
        <w:sym w:font="Wingdings" w:char="F0F0"/>
      </w:r>
      <w:r w:rsidRPr="00FB5E5A">
        <w:t xml:space="preserve"> we have to have a scripture.</w:t>
      </w:r>
    </w:p>
    <w:p w:rsidR="00FB5E5A" w:rsidRPr="00FB5E5A" w:rsidRDefault="00FB5E5A" w:rsidP="003011AC">
      <w:pPr>
        <w:pStyle w:val="ListBullet3"/>
        <w:rPr>
          <w:b/>
          <w:bCs/>
        </w:rPr>
      </w:pPr>
      <w:r w:rsidRPr="00FB5E5A">
        <w:rPr>
          <w:b/>
          <w:bCs/>
        </w:rPr>
        <w:t xml:space="preserve">There must be a scripture authorizing everything we do in our </w:t>
      </w:r>
      <w:r w:rsidRPr="00FB5E5A">
        <w:rPr>
          <w:b/>
          <w:bCs/>
          <w:u w:val="single"/>
        </w:rPr>
        <w:t>private lives</w:t>
      </w:r>
      <w:r w:rsidRPr="00FB5E5A">
        <w:rPr>
          <w:b/>
          <w:bCs/>
        </w:rPr>
        <w:t xml:space="preserve"> and in our </w:t>
      </w:r>
      <w:r w:rsidRPr="00FB5E5A">
        <w:rPr>
          <w:b/>
          <w:bCs/>
          <w:u w:val="single"/>
        </w:rPr>
        <w:t>religious lives</w:t>
      </w:r>
      <w:r w:rsidRPr="00FB5E5A">
        <w:rPr>
          <w:b/>
          <w:bCs/>
        </w:rPr>
        <w:t>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3011AC">
      <w:pPr>
        <w:pStyle w:val="Heading1"/>
      </w:pPr>
      <w:r w:rsidRPr="00FB5E5A">
        <w:t>EXPLICIT – IMPLICIT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Everything the Bible teaches is taught in one of two ways:</w:t>
      </w:r>
    </w:p>
    <w:p w:rsidR="00FB5E5A" w:rsidRPr="00FB5E5A" w:rsidRDefault="00FB5E5A" w:rsidP="00FB5E5A"/>
    <w:p w:rsidR="00FB5E5A" w:rsidRPr="003011AC" w:rsidRDefault="00FB5E5A" w:rsidP="003011AC">
      <w:pPr>
        <w:pStyle w:val="ListBullet3"/>
        <w:rPr>
          <w:b/>
        </w:rPr>
      </w:pPr>
      <w:r w:rsidRPr="003011AC">
        <w:rPr>
          <w:b/>
        </w:rPr>
        <w:t>Explicitly</w:t>
      </w:r>
    </w:p>
    <w:p w:rsidR="00FB5E5A" w:rsidRPr="003011AC" w:rsidRDefault="00FB5E5A" w:rsidP="003011AC">
      <w:pPr>
        <w:pStyle w:val="ListBullet3"/>
        <w:rPr>
          <w:b/>
        </w:rPr>
      </w:pPr>
      <w:r w:rsidRPr="003011AC">
        <w:rPr>
          <w:b/>
        </w:rPr>
        <w:t>Implicitly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pPr>
        <w:numPr>
          <w:ilvl w:val="1"/>
          <w:numId w:val="15"/>
        </w:numPr>
        <w:rPr>
          <w:b/>
          <w:bCs/>
          <w:u w:val="single"/>
        </w:rPr>
      </w:pPr>
      <w:r w:rsidRPr="00FB5E5A">
        <w:rPr>
          <w:b/>
          <w:bCs/>
          <w:u w:val="single"/>
        </w:rPr>
        <w:t>Explicit</w:t>
      </w:r>
      <w:r w:rsidRPr="00FB5E5A">
        <w:t xml:space="preserve"> – </w:t>
      </w:r>
      <w:r w:rsidR="00D53316">
        <w:rPr>
          <w:i/>
        </w:rPr>
        <w:t>"</w:t>
      </w:r>
      <w:r w:rsidRPr="00FB5E5A">
        <w:rPr>
          <w:i/>
        </w:rPr>
        <w:t>fully and clearly expressed; leaving nothing implied</w:t>
      </w:r>
      <w:r w:rsidR="00D53316">
        <w:rPr>
          <w:i/>
        </w:rPr>
        <w:t>"</w:t>
      </w:r>
      <w:r w:rsidRPr="00FB5E5A">
        <w:t xml:space="preserve"> </w:t>
      </w:r>
      <w:r w:rsidRPr="00C0594B">
        <w:rPr>
          <w:b/>
          <w:vertAlign w:val="subscript"/>
        </w:rPr>
        <w:t>(</w:t>
      </w:r>
      <w:r w:rsidRPr="00C0594B">
        <w:rPr>
          <w:b/>
          <w:u w:val="single"/>
          <w:vertAlign w:val="subscript"/>
        </w:rPr>
        <w:t>American Heritage</w:t>
      </w:r>
      <w:r w:rsidRPr="00C0594B">
        <w:rPr>
          <w:b/>
          <w:vertAlign w:val="subscript"/>
        </w:rPr>
        <w:t>)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1 Timothy 4:1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1</w:t>
      </w:r>
      <w:r w:rsidR="002918F7">
        <w:t xml:space="preserve"> </w:t>
      </w:r>
      <w:r w:rsidRPr="00FB5E5A">
        <w:t xml:space="preserve">Now the Spirit </w:t>
      </w:r>
      <w:r w:rsidRPr="00FB5E5A">
        <w:rPr>
          <w:b/>
          <w:bCs/>
        </w:rPr>
        <w:t>expressly says</w:t>
      </w:r>
      <w:r w:rsidRPr="00FB5E5A">
        <w:t xml:space="preserve"> that in latter times some will depart from the faith, giving heed to deceiving spirits and doctrines of demons,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 xml:space="preserve">Explicit means I can </w:t>
      </w:r>
      <w:r w:rsidR="00C0594B">
        <w:t>find</w:t>
      </w:r>
      <w:r w:rsidRPr="00FB5E5A">
        <w:t xml:space="preserve"> a NT passage </w:t>
      </w:r>
      <w:r w:rsidR="00C0594B">
        <w:t>that says</w:t>
      </w:r>
      <w:r w:rsidRPr="00FB5E5A">
        <w:t xml:space="preserve"> word for word</w:t>
      </w:r>
      <w:r w:rsidR="00C0594B">
        <w:t xml:space="preserve"> what I</w:t>
      </w:r>
      <w:r w:rsidR="00D53316">
        <w:t>'</w:t>
      </w:r>
      <w:r w:rsidR="00C0594B">
        <w:t>m doing</w:t>
      </w:r>
      <w:r w:rsidRPr="00FB5E5A">
        <w:t>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pPr>
        <w:numPr>
          <w:ilvl w:val="1"/>
          <w:numId w:val="15"/>
        </w:numPr>
        <w:rPr>
          <w:b/>
          <w:bCs/>
          <w:u w:val="single"/>
        </w:rPr>
      </w:pPr>
      <w:r w:rsidRPr="00FB5E5A">
        <w:rPr>
          <w:b/>
          <w:bCs/>
          <w:u w:val="single"/>
        </w:rPr>
        <w:t>Implicit</w:t>
      </w:r>
      <w:r w:rsidRPr="00FB5E5A">
        <w:t xml:space="preserve"> – </w:t>
      </w:r>
      <w:r w:rsidR="00D53316">
        <w:rPr>
          <w:i/>
        </w:rPr>
        <w:t>"</w:t>
      </w:r>
      <w:r w:rsidRPr="00FB5E5A">
        <w:rPr>
          <w:i/>
        </w:rPr>
        <w:t>implied or understood though not directly expressed</w:t>
      </w:r>
      <w:r w:rsidR="00D53316">
        <w:rPr>
          <w:i/>
        </w:rPr>
        <w:t>"</w:t>
      </w:r>
      <w:r w:rsidRPr="00FB5E5A">
        <w:t xml:space="preserve"> </w:t>
      </w:r>
      <w:r w:rsidRPr="00C0594B">
        <w:rPr>
          <w:b/>
          <w:vertAlign w:val="subscript"/>
        </w:rPr>
        <w:t>(</w:t>
      </w:r>
      <w:r w:rsidRPr="00C0594B">
        <w:rPr>
          <w:b/>
          <w:u w:val="single"/>
          <w:vertAlign w:val="subscript"/>
        </w:rPr>
        <w:t>American Heritage</w:t>
      </w:r>
      <w:r w:rsidRPr="00C0594B">
        <w:rPr>
          <w:b/>
          <w:vertAlign w:val="subscript"/>
        </w:rPr>
        <w:t>)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Mark 12:26-27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26</w:t>
      </w:r>
      <w:r w:rsidR="002918F7">
        <w:t xml:space="preserve"> </w:t>
      </w:r>
      <w:r w:rsidRPr="00FB5E5A">
        <w:t xml:space="preserve">But concerning the dead, that they rise, have you not read in the book of Moses, in the burning bush passage, how God spoke to him, saying, </w:t>
      </w:r>
      <w:r w:rsidR="00D53316">
        <w:t>'</w:t>
      </w:r>
      <w:r w:rsidRPr="00FB5E5A">
        <w:t>I am the God of Abraham, the God of Isaac, and the God of Jacob</w:t>
      </w:r>
      <w:r w:rsidR="00D53316">
        <w:t>'</w:t>
      </w:r>
      <w:r w:rsidRPr="00FB5E5A">
        <w:t>?</w:t>
      </w:r>
      <w:r w:rsidR="00504C97">
        <w:t xml:space="preserve"> </w:t>
      </w:r>
      <w:r w:rsidRPr="002918F7">
        <w:rPr>
          <w:vertAlign w:val="superscript"/>
        </w:rPr>
        <w:t>27</w:t>
      </w:r>
      <w:r w:rsidR="00504C97">
        <w:t> </w:t>
      </w:r>
      <w:r w:rsidRPr="00FB5E5A">
        <w:t>He is not the God of the dead, but the God of the living. You are therefore greatly mistaken.</w:t>
      </w:r>
      <w:r w:rsidR="00D53316">
        <w:t>"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In the burning bush passage God taught two things indirectly:</w:t>
      </w:r>
    </w:p>
    <w:p w:rsidR="00FB5E5A" w:rsidRPr="00FB5E5A" w:rsidRDefault="00FB5E5A" w:rsidP="00FB5E5A"/>
    <w:p w:rsidR="00FB5E5A" w:rsidRPr="00FB5E5A" w:rsidRDefault="00FB5E5A" w:rsidP="003011AC">
      <w:pPr>
        <w:pStyle w:val="ListBullet3"/>
      </w:pPr>
      <w:r w:rsidRPr="00FB5E5A">
        <w:t>That Abraham, Isaac and Jacob are still alive – though their bodies are dead.</w:t>
      </w:r>
    </w:p>
    <w:p w:rsidR="00FB5E5A" w:rsidRPr="00FB5E5A" w:rsidRDefault="00FB5E5A" w:rsidP="003011AC">
      <w:pPr>
        <w:pStyle w:val="ListBullet3"/>
      </w:pPr>
      <w:r w:rsidRPr="00FB5E5A">
        <w:t>That there will be a resurrection from the dead.</w:t>
      </w:r>
    </w:p>
    <w:p w:rsidR="00FB5E5A" w:rsidRPr="00FB5E5A" w:rsidRDefault="00FB5E5A" w:rsidP="00FB5E5A"/>
    <w:p w:rsidR="00FB5E5A" w:rsidRPr="00FB5E5A" w:rsidRDefault="00FB5E5A" w:rsidP="00FB5E5A">
      <w:r w:rsidRPr="00FB5E5A">
        <w:t>God did not explicitly say any of these things in that passage.</w:t>
      </w:r>
      <w:r w:rsidR="002918F7">
        <w:t xml:space="preserve"> </w:t>
      </w:r>
      <w:r w:rsidRPr="00FB5E5A">
        <w:t xml:space="preserve">He </w:t>
      </w:r>
      <w:r w:rsidRPr="00FB5E5A">
        <w:rPr>
          <w:b/>
          <w:bCs/>
          <w:i/>
        </w:rPr>
        <w:t>implied</w:t>
      </w:r>
      <w:r w:rsidRPr="00FB5E5A">
        <w:t xml:space="preserve"> them.</w:t>
      </w:r>
    </w:p>
    <w:p w:rsidR="00FB5E5A" w:rsidRPr="00FB5E5A" w:rsidRDefault="00FB5E5A" w:rsidP="00FB5E5A"/>
    <w:p w:rsidR="00FB5E5A" w:rsidRDefault="00FB5E5A" w:rsidP="00FB5E5A"/>
    <w:p w:rsidR="003011AC" w:rsidRPr="00AA735D" w:rsidRDefault="003011AC" w:rsidP="000A3E1A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 w:rsidRPr="00AA735D">
        <w:rPr>
          <w:b/>
          <w:kern w:val="28"/>
          <w:u w:val="single"/>
        </w:rPr>
        <w:t>NOTE</w:t>
      </w:r>
      <w:r w:rsidRPr="00AA735D">
        <w:rPr>
          <w:kern w:val="28"/>
        </w:rPr>
        <w:t>:</w:t>
      </w:r>
      <w:r w:rsidR="002918F7">
        <w:rPr>
          <w:kern w:val="28"/>
        </w:rPr>
        <w:t xml:space="preserve"> </w:t>
      </w:r>
      <w:r w:rsidRPr="00FB5E5A">
        <w:t xml:space="preserve">To </w:t>
      </w:r>
      <w:r w:rsidR="00D53316">
        <w:rPr>
          <w:i/>
        </w:rPr>
        <w:t>"</w:t>
      </w:r>
      <w:r w:rsidRPr="00FB5E5A">
        <w:rPr>
          <w:i/>
        </w:rPr>
        <w:t>establish authority</w:t>
      </w:r>
      <w:r w:rsidR="00D53316">
        <w:rPr>
          <w:i/>
        </w:rPr>
        <w:t>"</w:t>
      </w:r>
      <w:r w:rsidRPr="00FB5E5A">
        <w:t xml:space="preserve"> I must be able to point to a scripture where (a) Jesus or (b) apostles either </w:t>
      </w:r>
      <w:r w:rsidRPr="00487C00">
        <w:rPr>
          <w:u w:val="single"/>
        </w:rPr>
        <w:t>explicitly</w:t>
      </w:r>
      <w:r w:rsidRPr="00FB5E5A">
        <w:t xml:space="preserve"> or </w:t>
      </w:r>
      <w:r w:rsidRPr="00487C00">
        <w:rPr>
          <w:u w:val="single"/>
        </w:rPr>
        <w:t>implicitly</w:t>
      </w:r>
      <w:r w:rsidRPr="00FB5E5A">
        <w:t xml:space="preserve"> authorized what I</w:t>
      </w:r>
      <w:r w:rsidR="00D53316">
        <w:t>'</w:t>
      </w:r>
      <w:r w:rsidRPr="00FB5E5A">
        <w:t>m doing or teaching.</w:t>
      </w:r>
    </w:p>
    <w:p w:rsidR="003011AC" w:rsidRPr="00FB5E5A" w:rsidRDefault="003011AC" w:rsidP="00FB5E5A"/>
    <w:p w:rsidR="00FB5E5A" w:rsidRPr="00FB5E5A" w:rsidRDefault="00FB5E5A" w:rsidP="00FB5E5A"/>
    <w:p w:rsidR="00FB5E5A" w:rsidRPr="00FB5E5A" w:rsidRDefault="00FB5E5A" w:rsidP="00FB5E5A">
      <w:r w:rsidRPr="00FB5E5A">
        <w:rPr>
          <w:b/>
          <w:bCs/>
          <w:i/>
        </w:rPr>
        <w:t>If the scriptures are silent</w:t>
      </w:r>
      <w:r w:rsidRPr="00FB5E5A">
        <w:t xml:space="preserve"> about what I</w:t>
      </w:r>
      <w:r w:rsidR="00D53316">
        <w:t>'</w:t>
      </w:r>
      <w:r w:rsidRPr="00FB5E5A">
        <w:t xml:space="preserve">m teaching or doing, I am forbidden to teach or do that thing because </w:t>
      </w:r>
      <w:r w:rsidRPr="00FB5E5A">
        <w:rPr>
          <w:b/>
          <w:bCs/>
          <w:i/>
        </w:rPr>
        <w:t>silence does not authorize</w:t>
      </w:r>
      <w:r w:rsidRPr="00FB5E5A">
        <w:t>.</w:t>
      </w:r>
    </w:p>
    <w:p w:rsidR="00FB5E5A" w:rsidRPr="00FB5E5A" w:rsidRDefault="00FB5E5A" w:rsidP="00FB5E5A"/>
    <w:p w:rsidR="00FB5E5A" w:rsidRPr="00FB5E5A" w:rsidRDefault="00FB5E5A" w:rsidP="00FB5E5A">
      <w:r w:rsidRPr="00FB5E5A">
        <w:t>Passages which teach silence forbids:</w:t>
      </w:r>
    </w:p>
    <w:p w:rsidR="00FB5E5A" w:rsidRPr="00FB5E5A" w:rsidRDefault="00FB5E5A" w:rsidP="00FB5E5A"/>
    <w:p w:rsidR="00FB5E5A" w:rsidRPr="009804E1" w:rsidRDefault="00FB5E5A" w:rsidP="009804E1">
      <w:pPr>
        <w:numPr>
          <w:ilvl w:val="0"/>
          <w:numId w:val="29"/>
        </w:numPr>
      </w:pPr>
      <w:r w:rsidRPr="009804E1">
        <w:lastRenderedPageBreak/>
        <w:t>Gen 4:4-5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Lev 10:1-2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Dt 4:2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Dt 29:29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1 Ch 13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Prov 30:6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Mt 15:9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1 Cor 4:6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Gal 1:8-9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Acts 15:24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 xml:space="preserve">Rom 10:17 </w:t>
      </w:r>
      <w:r w:rsidR="003011AC" w:rsidRPr="009804E1">
        <w:sym w:font="Wingdings" w:char="F0F0"/>
      </w:r>
      <w:r w:rsidRPr="009804E1">
        <w:t xml:space="preserve"> in connection with 2 Cor 5:7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Heb 1:5, 13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Heb 7:14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2 Jn 9-11</w:t>
      </w:r>
    </w:p>
    <w:p w:rsidR="00FB5E5A" w:rsidRPr="009804E1" w:rsidRDefault="00FB5E5A" w:rsidP="009804E1">
      <w:pPr>
        <w:numPr>
          <w:ilvl w:val="0"/>
          <w:numId w:val="29"/>
        </w:numPr>
      </w:pPr>
      <w:r w:rsidRPr="009804E1">
        <w:t>Rev 22:18-19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3011AC">
      <w:pPr>
        <w:pStyle w:val="Heading1"/>
      </w:pPr>
      <w:r w:rsidRPr="00FB5E5A">
        <w:t>IMPLICATION IS NOT SILENCE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rPr>
          <w:u w:val="single"/>
        </w:rPr>
        <w:t>An important concept to focus on is</w:t>
      </w:r>
      <w:r w:rsidRPr="00FB5E5A">
        <w:t>:</w:t>
      </w:r>
      <w:r w:rsidR="002918F7">
        <w:t xml:space="preserve"> </w:t>
      </w:r>
      <w:r w:rsidRPr="00FB5E5A">
        <w:rPr>
          <w:b/>
          <w:bCs/>
          <w:i/>
          <w:u w:val="single"/>
        </w:rPr>
        <w:t>Implication is not silence</w:t>
      </w:r>
      <w:r w:rsidRPr="00FB5E5A">
        <w:t>.</w:t>
      </w:r>
    </w:p>
    <w:p w:rsidR="00FB5E5A" w:rsidRPr="00FB5E5A" w:rsidRDefault="00FB5E5A" w:rsidP="00FB5E5A"/>
    <w:p w:rsidR="00FB5E5A" w:rsidRPr="00FB5E5A" w:rsidRDefault="00FB5E5A" w:rsidP="00FB5E5A">
      <w:r w:rsidRPr="00FB5E5A">
        <w:t xml:space="preserve">When God implied Abraham, Isaac and Jacob were still alive and that they would resurrect, </w:t>
      </w:r>
      <w:r w:rsidRPr="00FB5E5A">
        <w:rPr>
          <w:b/>
          <w:bCs/>
          <w:i/>
        </w:rPr>
        <w:t>He was not being silent about these matters</w:t>
      </w:r>
      <w:r w:rsidRPr="00FB5E5A">
        <w:t>.</w:t>
      </w:r>
    </w:p>
    <w:p w:rsidR="00FB5E5A" w:rsidRPr="00FB5E5A" w:rsidRDefault="00FB5E5A" w:rsidP="00FB5E5A"/>
    <w:p w:rsidR="00FB5E5A" w:rsidRPr="00FB5E5A" w:rsidRDefault="00FB5E5A" w:rsidP="00FB5E5A"/>
    <w:p w:rsidR="002918F7" w:rsidRDefault="00FB5E5A" w:rsidP="00FB5E5A">
      <w:r w:rsidRPr="00FB5E5A">
        <w:rPr>
          <w:u w:val="single"/>
        </w:rPr>
        <w:t>Alexander Campbell</w:t>
      </w:r>
      <w:r w:rsidRPr="00FB5E5A">
        <w:t>:</w:t>
      </w:r>
    </w:p>
    <w:p w:rsidR="00FB5E5A" w:rsidRPr="00FB5E5A" w:rsidRDefault="00FB5E5A" w:rsidP="00FB5E5A"/>
    <w:p w:rsidR="00123BAF" w:rsidRDefault="00D53316" w:rsidP="00123BAF">
      <w:pPr>
        <w:pStyle w:val="Quote2"/>
      </w:pPr>
      <w:r>
        <w:t>"</w:t>
      </w:r>
      <w:r w:rsidR="00FB5E5A" w:rsidRPr="000F07E6">
        <w:t>… nothing can be rationally inferred from any verse in the Bible that is not in it; and whatever can be logically deduced from any sentence in the Book, is as much the revelation of God as anything clearly expressed in it.</w:t>
      </w:r>
      <w:r>
        <w:t>"</w:t>
      </w:r>
    </w:p>
    <w:p w:rsidR="00FB5E5A" w:rsidRPr="00FB5E5A" w:rsidRDefault="00FB5E5A" w:rsidP="00123BAF">
      <w:pPr>
        <w:pStyle w:val="Quote2"/>
      </w:pPr>
      <w:r w:rsidRPr="003011AC">
        <w:rPr>
          <w:sz w:val="16"/>
        </w:rPr>
        <w:t>(</w:t>
      </w:r>
      <w:r w:rsidRPr="003011AC">
        <w:rPr>
          <w:sz w:val="16"/>
          <w:u w:val="single"/>
        </w:rPr>
        <w:t>Christianity Restored</w:t>
      </w:r>
      <w:r w:rsidRPr="003011AC">
        <w:rPr>
          <w:sz w:val="16"/>
        </w:rPr>
        <w:t>, 69)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In other words, when God implies something, whatever is implied is as much His word as anything explicitly stated.</w:t>
      </w:r>
    </w:p>
    <w:p w:rsidR="00FB5E5A" w:rsidRPr="00FB5E5A" w:rsidRDefault="00FB5E5A" w:rsidP="00FB5E5A"/>
    <w:p w:rsidR="00FB5E5A" w:rsidRPr="00FB5E5A" w:rsidRDefault="00FB5E5A" w:rsidP="00FB5E5A">
      <w:r w:rsidRPr="00FB5E5A">
        <w:t xml:space="preserve">This explains why Jesus was incredulous with the Sadducees for not knowing about the resurrection in the </w:t>
      </w:r>
      <w:r w:rsidR="00D53316">
        <w:rPr>
          <w:i/>
        </w:rPr>
        <w:t>"</w:t>
      </w:r>
      <w:r w:rsidRPr="00FB5E5A">
        <w:rPr>
          <w:i/>
        </w:rPr>
        <w:t>burning bush passage</w:t>
      </w:r>
      <w:r w:rsidR="00D53316">
        <w:rPr>
          <w:i/>
        </w:rPr>
        <w:t>"</w:t>
      </w:r>
      <w:r w:rsidRPr="00FB5E5A">
        <w:t xml:space="preserve"> (Mk 12).</w:t>
      </w:r>
    </w:p>
    <w:p w:rsidR="00FB5E5A" w:rsidRPr="00FB5E5A" w:rsidRDefault="00FB5E5A" w:rsidP="00FB5E5A"/>
    <w:p w:rsidR="00FB5E5A" w:rsidRPr="00FB5E5A" w:rsidRDefault="00FB5E5A" w:rsidP="00FB5E5A"/>
    <w:p w:rsidR="00FB5E5A" w:rsidRDefault="00FB5E5A" w:rsidP="00FB5E5A"/>
    <w:p w:rsidR="009804E1" w:rsidRPr="009804E1" w:rsidRDefault="009804E1" w:rsidP="00332D45">
      <w:pPr>
        <w:pBdr>
          <w:top w:val="single" w:sz="4" w:space="1" w:color="auto"/>
          <w:bottom w:val="single" w:sz="4" w:space="1" w:color="auto"/>
        </w:pBdr>
        <w:rPr>
          <w:sz w:val="2"/>
          <w:szCs w:val="2"/>
        </w:rPr>
      </w:pPr>
    </w:p>
    <w:p w:rsidR="00FB5E5A" w:rsidRPr="00FB5E5A" w:rsidRDefault="00FB5E5A" w:rsidP="000A3E1A">
      <w:pPr>
        <w:shd w:val="clear" w:color="auto" w:fill="DBE5F1" w:themeFill="accent1" w:themeFillTint="33"/>
      </w:pPr>
      <w:r w:rsidRPr="00FB5E5A">
        <w:rPr>
          <w:b/>
          <w:u w:val="single"/>
        </w:rPr>
        <w:t>EXAMPLE</w:t>
      </w:r>
      <w:r w:rsidRPr="00FB5E5A">
        <w:t>:</w:t>
      </w:r>
      <w:r w:rsidR="002918F7">
        <w:t xml:space="preserve"> </w:t>
      </w:r>
      <w:r w:rsidRPr="00FB5E5A">
        <w:rPr>
          <w:b/>
          <w:bCs/>
          <w:i/>
        </w:rPr>
        <w:t>When God commanded Noah to build an ark</w:t>
      </w:r>
      <w:r w:rsidRPr="00FB5E5A">
        <w:t xml:space="preserve"> (Gen 6), He implied any tools necessary to carry out the command.</w:t>
      </w:r>
      <w:r w:rsidR="002918F7">
        <w:t xml:space="preserve"> </w:t>
      </w:r>
      <w:r w:rsidRPr="00FB5E5A">
        <w:t>He was not silent about:</w:t>
      </w:r>
    </w:p>
    <w:p w:rsidR="00FB5E5A" w:rsidRPr="00FB5E5A" w:rsidRDefault="00FB5E5A" w:rsidP="000A3E1A">
      <w:pPr>
        <w:shd w:val="clear" w:color="auto" w:fill="DBE5F1" w:themeFill="accent1" w:themeFillTint="33"/>
      </w:pPr>
    </w:p>
    <w:p w:rsidR="00FB5E5A" w:rsidRPr="00FB5E5A" w:rsidRDefault="00FB5E5A" w:rsidP="000A3E1A">
      <w:pPr>
        <w:pStyle w:val="ListBullet3"/>
        <w:shd w:val="clear" w:color="auto" w:fill="DBE5F1" w:themeFill="accent1" w:themeFillTint="33"/>
      </w:pPr>
      <w:r w:rsidRPr="00FB5E5A">
        <w:t>Some type of measuring device.</w:t>
      </w:r>
    </w:p>
    <w:p w:rsidR="00FB5E5A" w:rsidRPr="00FB5E5A" w:rsidRDefault="00FB5E5A" w:rsidP="000A3E1A">
      <w:pPr>
        <w:pStyle w:val="ListBullet3"/>
        <w:shd w:val="clear" w:color="auto" w:fill="DBE5F1" w:themeFill="accent1" w:themeFillTint="33"/>
      </w:pPr>
      <w:r w:rsidRPr="00FB5E5A">
        <w:t>Some sort of wood-cutting device.</w:t>
      </w:r>
    </w:p>
    <w:p w:rsidR="00FB5E5A" w:rsidRPr="00FB5E5A" w:rsidRDefault="00FB5E5A" w:rsidP="000A3E1A">
      <w:pPr>
        <w:pStyle w:val="ListBullet3"/>
        <w:shd w:val="clear" w:color="auto" w:fill="DBE5F1" w:themeFill="accent1" w:themeFillTint="33"/>
      </w:pPr>
      <w:r w:rsidRPr="00FB5E5A">
        <w:t>Some sort of wood-hauling device.</w:t>
      </w:r>
    </w:p>
    <w:p w:rsidR="00FB5E5A" w:rsidRPr="00FB5E5A" w:rsidRDefault="00FB5E5A" w:rsidP="000A3E1A">
      <w:pPr>
        <w:pStyle w:val="ListBullet3"/>
        <w:shd w:val="clear" w:color="auto" w:fill="DBE5F1" w:themeFill="accent1" w:themeFillTint="33"/>
      </w:pPr>
      <w:r w:rsidRPr="00FB5E5A">
        <w:t>Some sort of device which would nail or cement or bind the wood together (nails, rope, wood dowels).</w:t>
      </w:r>
    </w:p>
    <w:p w:rsidR="00FB5E5A" w:rsidRPr="00FB5E5A" w:rsidRDefault="00FB5E5A" w:rsidP="000A3E1A">
      <w:pPr>
        <w:pStyle w:val="ListBullet3"/>
        <w:shd w:val="clear" w:color="auto" w:fill="DBE5F1" w:themeFill="accent1" w:themeFillTint="33"/>
      </w:pPr>
      <w:r w:rsidRPr="00FB5E5A">
        <w:t>Some sort of brush or mop to apply the pitch (tar).</w:t>
      </w:r>
    </w:p>
    <w:p w:rsidR="00FB5E5A" w:rsidRPr="00FB5E5A" w:rsidRDefault="00FB5E5A" w:rsidP="000A3E1A">
      <w:pPr>
        <w:shd w:val="clear" w:color="auto" w:fill="DBE5F1" w:themeFill="accent1" w:themeFillTint="33"/>
      </w:pPr>
    </w:p>
    <w:p w:rsidR="00FB5E5A" w:rsidRPr="00FB5E5A" w:rsidRDefault="00FB5E5A" w:rsidP="000A3E1A">
      <w:pPr>
        <w:shd w:val="clear" w:color="auto" w:fill="DBE5F1" w:themeFill="accent1" w:themeFillTint="33"/>
      </w:pPr>
      <w:r w:rsidRPr="00FB5E5A">
        <w:t>All of these tools were authorized, but they were not authorized explicitly.</w:t>
      </w:r>
      <w:r w:rsidR="002918F7">
        <w:t xml:space="preserve"> </w:t>
      </w:r>
      <w:r w:rsidRPr="00FB5E5A">
        <w:t>They were authorized implicitly.</w:t>
      </w:r>
    </w:p>
    <w:p w:rsidR="00FB5E5A" w:rsidRPr="00FB5E5A" w:rsidRDefault="00FB5E5A" w:rsidP="000A3E1A">
      <w:pPr>
        <w:shd w:val="clear" w:color="auto" w:fill="DBE5F1" w:themeFill="accent1" w:themeFillTint="33"/>
      </w:pPr>
    </w:p>
    <w:p w:rsidR="00FB5E5A" w:rsidRPr="00FB5E5A" w:rsidRDefault="00FB5E5A" w:rsidP="000A3E1A">
      <w:pPr>
        <w:shd w:val="clear" w:color="auto" w:fill="DBE5F1" w:themeFill="accent1" w:themeFillTint="33"/>
      </w:pPr>
      <w:r w:rsidRPr="00FB5E5A">
        <w:t>We can say, then, that God was not silent about tools for building the ark.</w:t>
      </w:r>
    </w:p>
    <w:p w:rsidR="009804E1" w:rsidRPr="009804E1" w:rsidRDefault="009804E1" w:rsidP="009804E1">
      <w:pPr>
        <w:pBdr>
          <w:top w:val="single" w:sz="4" w:space="1" w:color="auto"/>
          <w:bottom w:val="single" w:sz="4" w:space="1" w:color="auto"/>
        </w:pBdr>
        <w:rPr>
          <w:sz w:val="2"/>
          <w:szCs w:val="2"/>
        </w:rPr>
      </w:pP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When God implies something, He is not being silent.</w:t>
      </w:r>
      <w:r w:rsidR="002918F7">
        <w:t xml:space="preserve"> </w:t>
      </w:r>
      <w:r w:rsidRPr="00FB5E5A">
        <w:t>This is an important point.</w:t>
      </w:r>
    </w:p>
    <w:p w:rsidR="00FB5E5A" w:rsidRPr="00FB5E5A" w:rsidRDefault="00FB5E5A" w:rsidP="00FB5E5A"/>
    <w:p w:rsidR="002918F7" w:rsidRDefault="00FB5E5A" w:rsidP="00FB5E5A">
      <w:pPr>
        <w:rPr>
          <w:i/>
        </w:rPr>
      </w:pPr>
      <w:r w:rsidRPr="00FB5E5A">
        <w:rPr>
          <w:u w:val="single"/>
        </w:rPr>
        <w:t>Some brethren are saying this</w:t>
      </w:r>
      <w:r w:rsidRPr="00FB5E5A">
        <w:t>:</w:t>
      </w:r>
    </w:p>
    <w:p w:rsidR="00FB5E5A" w:rsidRPr="00FB5E5A" w:rsidRDefault="00FB5E5A" w:rsidP="00FB5E5A"/>
    <w:p w:rsidR="00FB5E5A" w:rsidRPr="003011AC" w:rsidRDefault="00D53316" w:rsidP="00123BAF">
      <w:pPr>
        <w:pStyle w:val="Quote2"/>
      </w:pPr>
      <w:r>
        <w:t>"</w:t>
      </w:r>
      <w:r w:rsidR="00FB5E5A" w:rsidRPr="003011AC">
        <w:t xml:space="preserve">The preachers are saying </w:t>
      </w:r>
      <w:r w:rsidR="00FB5E5A" w:rsidRPr="003011AC">
        <w:rPr>
          <w:b/>
          <w:bCs/>
        </w:rPr>
        <w:t>individual cups</w:t>
      </w:r>
      <w:r w:rsidR="00FB5E5A" w:rsidRPr="003011AC">
        <w:t xml:space="preserve"> are wrong and </w:t>
      </w:r>
      <w:r w:rsidR="00FB5E5A" w:rsidRPr="003011AC">
        <w:rPr>
          <w:b/>
          <w:bCs/>
        </w:rPr>
        <w:t xml:space="preserve">instrumental music </w:t>
      </w:r>
      <w:r w:rsidR="00FB5E5A" w:rsidRPr="003011AC">
        <w:t xml:space="preserve">is wrong because the Bible is silent about them, but then they turn around and say we can have </w:t>
      </w:r>
      <w:r w:rsidR="00FB5E5A" w:rsidRPr="003011AC">
        <w:rPr>
          <w:b/>
          <w:bCs/>
        </w:rPr>
        <w:t xml:space="preserve">a church building </w:t>
      </w:r>
      <w:r w:rsidR="00FB5E5A" w:rsidRPr="003011AC">
        <w:t xml:space="preserve">and </w:t>
      </w:r>
      <w:r w:rsidR="00FB5E5A" w:rsidRPr="003011AC">
        <w:rPr>
          <w:b/>
          <w:bCs/>
        </w:rPr>
        <w:t xml:space="preserve">songbooks </w:t>
      </w:r>
      <w:r w:rsidR="00FB5E5A" w:rsidRPr="003011AC">
        <w:t>and a thousand other things which the Bible is also silent about.</w:t>
      </w:r>
      <w:r w:rsidR="002918F7">
        <w:t xml:space="preserve"> </w:t>
      </w:r>
      <w:r w:rsidR="00FB5E5A" w:rsidRPr="003011AC">
        <w:t>How can they condemn cups and instrumental music and Bible classes because of silence, but then accept church buildings, songbooks and other things?</w:t>
      </w:r>
      <w:r>
        <w:t>"</w:t>
      </w:r>
    </w:p>
    <w:p w:rsidR="00FB5E5A" w:rsidRPr="00FB5E5A" w:rsidRDefault="00FB5E5A" w:rsidP="00FB5E5A"/>
    <w:p w:rsidR="00FB5E5A" w:rsidRPr="00FB5E5A" w:rsidRDefault="00FB5E5A" w:rsidP="00FB5E5A">
      <w:r w:rsidRPr="00FB5E5A">
        <w:rPr>
          <w:u w:val="single"/>
        </w:rPr>
        <w:t>The important point</w:t>
      </w:r>
      <w:r w:rsidRPr="00FB5E5A">
        <w:t>:</w:t>
      </w:r>
      <w:r w:rsidR="002918F7">
        <w:t xml:space="preserve"> </w:t>
      </w:r>
      <w:r w:rsidRPr="00FB5E5A">
        <w:rPr>
          <w:b/>
          <w:bCs/>
          <w:i/>
          <w:u w:val="double"/>
        </w:rPr>
        <w:t>IMPLICATION IS NOT SILENCE</w:t>
      </w:r>
      <w:r w:rsidRPr="00FB5E5A">
        <w:t>.</w:t>
      </w:r>
    </w:p>
    <w:p w:rsidR="00FB5E5A" w:rsidRPr="00FB5E5A" w:rsidRDefault="00FB5E5A" w:rsidP="00FB5E5A"/>
    <w:p w:rsidR="00487C00" w:rsidRDefault="00487C00" w:rsidP="00FB5E5A"/>
    <w:p w:rsidR="00487C00" w:rsidRPr="00487C00" w:rsidRDefault="00487C00" w:rsidP="00487C00">
      <w:pPr>
        <w:pBdr>
          <w:top w:val="single" w:sz="4" w:space="1" w:color="auto"/>
          <w:bottom w:val="single" w:sz="4" w:space="1" w:color="auto"/>
        </w:pBdr>
        <w:rPr>
          <w:sz w:val="2"/>
          <w:szCs w:val="2"/>
        </w:rPr>
      </w:pPr>
    </w:p>
    <w:p w:rsidR="002918F7" w:rsidRDefault="00FB5E5A" w:rsidP="000A3E1A">
      <w:pPr>
        <w:shd w:val="clear" w:color="auto" w:fill="DBE5F1" w:themeFill="accent1" w:themeFillTint="33"/>
      </w:pPr>
      <w:r w:rsidRPr="00FB5E5A">
        <w:rPr>
          <w:b/>
          <w:u w:val="single"/>
        </w:rPr>
        <w:t>EXAMPLE</w:t>
      </w:r>
      <w:r w:rsidRPr="00FB5E5A">
        <w:t>:</w:t>
      </w:r>
      <w:r w:rsidR="002918F7">
        <w:t xml:space="preserve"> </w:t>
      </w:r>
      <w:r w:rsidRPr="00FB5E5A">
        <w:rPr>
          <w:b/>
          <w:bCs/>
          <w:i/>
        </w:rPr>
        <w:t>When God commanded the church to assemble</w:t>
      </w:r>
      <w:r w:rsidRPr="00FB5E5A">
        <w:t xml:space="preserve"> (1 Cor 11:33), He </w:t>
      </w:r>
      <w:r w:rsidRPr="00FB5E5A">
        <w:rPr>
          <w:b/>
          <w:bCs/>
          <w:i/>
          <w:u w:val="single"/>
        </w:rPr>
        <w:t>implied</w:t>
      </w:r>
      <w:r w:rsidRPr="00FB5E5A">
        <w:t xml:space="preserve"> anything necessary to carry out the command.</w:t>
      </w:r>
      <w:r w:rsidR="002918F7">
        <w:t xml:space="preserve"> </w:t>
      </w:r>
      <w:r w:rsidRPr="00FB5E5A">
        <w:t>He included the building.</w:t>
      </w:r>
    </w:p>
    <w:p w:rsidR="00FB5E5A" w:rsidRPr="00FB5E5A" w:rsidRDefault="00FB5E5A" w:rsidP="000A3E1A">
      <w:pPr>
        <w:shd w:val="clear" w:color="auto" w:fill="DBE5F1" w:themeFill="accent1" w:themeFillTint="33"/>
      </w:pPr>
    </w:p>
    <w:p w:rsidR="00FB5E5A" w:rsidRPr="00FB5E5A" w:rsidRDefault="00FB5E5A" w:rsidP="000A3E1A">
      <w:pPr>
        <w:pStyle w:val="ListBullet3"/>
        <w:shd w:val="clear" w:color="auto" w:fill="DBE5F1" w:themeFill="accent1" w:themeFillTint="33"/>
      </w:pPr>
      <w:r w:rsidRPr="00FB5E5A">
        <w:t xml:space="preserve">The church building is authorized as a </w:t>
      </w:r>
      <w:r w:rsidRPr="00FB5E5A">
        <w:rPr>
          <w:u w:val="single"/>
        </w:rPr>
        <w:t>permission</w:t>
      </w:r>
      <w:r w:rsidRPr="00FB5E5A">
        <w:t>.</w:t>
      </w:r>
    </w:p>
    <w:p w:rsidR="00FB5E5A" w:rsidRPr="00FB5E5A" w:rsidRDefault="00FB5E5A" w:rsidP="000A3E1A">
      <w:pPr>
        <w:pStyle w:val="ListBullet3"/>
        <w:shd w:val="clear" w:color="auto" w:fill="DBE5F1" w:themeFill="accent1" w:themeFillTint="33"/>
      </w:pPr>
      <w:r w:rsidRPr="00FB5E5A">
        <w:t>We are permitted to build a building or rent one if we choose.</w:t>
      </w:r>
    </w:p>
    <w:p w:rsidR="00487C00" w:rsidRPr="00487C00" w:rsidRDefault="00487C00" w:rsidP="00487C00">
      <w:pPr>
        <w:pBdr>
          <w:top w:val="single" w:sz="4" w:space="1" w:color="auto"/>
          <w:bottom w:val="single" w:sz="4" w:space="1" w:color="auto"/>
        </w:pBdr>
        <w:rPr>
          <w:sz w:val="2"/>
          <w:szCs w:val="2"/>
        </w:rPr>
      </w:pP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3011AC">
      <w:pPr>
        <w:pStyle w:val="Heading1"/>
      </w:pPr>
      <w:r w:rsidRPr="00FB5E5A">
        <w:t>SIX POSSIBILITIES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487C00" w:rsidP="00FB5E5A">
      <w:r>
        <w:t>Every action men can perform falls into one of six categories: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3011AC" w:rsidP="003011AC">
      <w:pPr>
        <w:pStyle w:val="Heading2"/>
      </w:pPr>
      <w:r w:rsidRPr="00487C00">
        <w:rPr>
          <w:u w:val="none"/>
        </w:rPr>
        <w:lastRenderedPageBreak/>
        <w:t>1)</w:t>
      </w:r>
      <w:r w:rsidR="009804E1">
        <w:rPr>
          <w:u w:val="none"/>
        </w:rPr>
        <w:tab/>
      </w:r>
      <w:r w:rsidR="00FB5E5A" w:rsidRPr="00FB5E5A">
        <w:t>Explicitly REQUIRED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Acts 2:38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38</w:t>
      </w:r>
      <w:r w:rsidR="002918F7">
        <w:t xml:space="preserve"> </w:t>
      </w:r>
      <w:r w:rsidRPr="00FB5E5A">
        <w:t xml:space="preserve">Then Peter said to them, </w:t>
      </w:r>
      <w:r w:rsidR="00D53316">
        <w:t>"</w:t>
      </w:r>
      <w:r w:rsidRPr="00FB5E5A">
        <w:t>Repent, and let every one of you be baptized in the name of Jesus Christ for the remission of sins; and you shall receive the gift of the Holy Spirit.</w:t>
      </w:r>
    </w:p>
    <w:p w:rsidR="00FB5E5A" w:rsidRPr="00FB5E5A" w:rsidRDefault="00FB5E5A" w:rsidP="00FB5E5A"/>
    <w:p w:rsidR="00FB5E5A" w:rsidRPr="00FB5E5A" w:rsidRDefault="00FB5E5A" w:rsidP="00FB5E5A"/>
    <w:p w:rsidR="002918F7" w:rsidRDefault="00FB5E5A" w:rsidP="00FB5E5A">
      <w:r w:rsidRPr="00FB5E5A">
        <w:t xml:space="preserve">Here is an </w:t>
      </w:r>
      <w:r w:rsidRPr="00FB5E5A">
        <w:rPr>
          <w:b/>
          <w:bCs/>
          <w:i/>
        </w:rPr>
        <w:t>explicit</w:t>
      </w:r>
      <w:r w:rsidRPr="00FB5E5A">
        <w:t xml:space="preserve"> </w:t>
      </w:r>
      <w:r w:rsidRPr="00FB5E5A">
        <w:rPr>
          <w:u w:val="single"/>
        </w:rPr>
        <w:t>requirement</w:t>
      </w:r>
      <w:r w:rsidRPr="00FB5E5A">
        <w:t>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3011AC" w:rsidP="003011AC">
      <w:pPr>
        <w:pStyle w:val="Heading2"/>
      </w:pPr>
      <w:r w:rsidRPr="00487C00">
        <w:rPr>
          <w:u w:val="none"/>
        </w:rPr>
        <w:t>2)</w:t>
      </w:r>
      <w:r w:rsidR="009804E1">
        <w:rPr>
          <w:u w:val="none"/>
        </w:rPr>
        <w:tab/>
      </w:r>
      <w:r w:rsidR="00FB5E5A" w:rsidRPr="00FB5E5A">
        <w:t>Explicitly PERMITTED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Romans 14:5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5</w:t>
      </w:r>
      <w:r w:rsidR="002918F7">
        <w:t xml:space="preserve"> </w:t>
      </w:r>
      <w:r w:rsidRPr="00FB5E5A">
        <w:t>One person esteems one day above another; another esteems every day alike. Let each be fully convinced in his own mind.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 xml:space="preserve">Here is an </w:t>
      </w:r>
      <w:r w:rsidRPr="00FB5E5A">
        <w:rPr>
          <w:b/>
          <w:bCs/>
          <w:i/>
        </w:rPr>
        <w:t>explicit</w:t>
      </w:r>
      <w:r w:rsidRPr="00FB5E5A">
        <w:t xml:space="preserve"> </w:t>
      </w:r>
      <w:r w:rsidRPr="00FB5E5A">
        <w:rPr>
          <w:u w:val="single"/>
        </w:rPr>
        <w:t>permission</w:t>
      </w:r>
      <w:r w:rsidRPr="00FB5E5A">
        <w:t>.</w:t>
      </w:r>
      <w:r w:rsidR="002918F7">
        <w:t xml:space="preserve"> </w:t>
      </w:r>
      <w:r w:rsidRPr="00FB5E5A">
        <w:t>A man does not have to esteem one day above another, but is permitted to do so.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3011AC" w:rsidP="003011AC">
      <w:pPr>
        <w:pStyle w:val="Heading2"/>
      </w:pPr>
      <w:r w:rsidRPr="00487C00">
        <w:rPr>
          <w:u w:val="none"/>
        </w:rPr>
        <w:t>3)</w:t>
      </w:r>
      <w:r w:rsidR="009804E1">
        <w:rPr>
          <w:u w:val="none"/>
        </w:rPr>
        <w:tab/>
      </w:r>
      <w:r w:rsidR="00FB5E5A" w:rsidRPr="00FB5E5A">
        <w:t>Explicitly PROHIBITED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1 Corinthians 14:34-35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34</w:t>
      </w:r>
      <w:r w:rsidR="002918F7">
        <w:t xml:space="preserve"> </w:t>
      </w:r>
      <w:r w:rsidRPr="00FB5E5A">
        <w:t>Let your women keep silent in the churches, for they are not permitted to speak; but they are to be submissive, as the law also says.</w:t>
      </w:r>
      <w:r w:rsidR="00504C97">
        <w:t xml:space="preserve"> </w:t>
      </w:r>
      <w:r w:rsidRPr="002918F7">
        <w:rPr>
          <w:vertAlign w:val="superscript"/>
        </w:rPr>
        <w:t>35</w:t>
      </w:r>
      <w:r w:rsidR="00504C97">
        <w:t> </w:t>
      </w:r>
      <w:r w:rsidRPr="00FB5E5A">
        <w:t>And if they want to learn something, let them ask their own husbands at home; for it is shameful for women to speak in church.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 xml:space="preserve">Here is an </w:t>
      </w:r>
      <w:r w:rsidRPr="00FB5E5A">
        <w:rPr>
          <w:b/>
          <w:bCs/>
          <w:i/>
        </w:rPr>
        <w:t>explicit</w:t>
      </w:r>
      <w:r w:rsidRPr="00FB5E5A">
        <w:t xml:space="preserve"> </w:t>
      </w:r>
      <w:r w:rsidRPr="00FB5E5A">
        <w:rPr>
          <w:u w:val="single"/>
        </w:rPr>
        <w:t>prohibition</w:t>
      </w:r>
      <w:r w:rsidRPr="00FB5E5A">
        <w:t>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3011AC" w:rsidP="003011AC">
      <w:pPr>
        <w:pStyle w:val="Heading2"/>
      </w:pPr>
      <w:r w:rsidRPr="00487C00">
        <w:rPr>
          <w:u w:val="none"/>
        </w:rPr>
        <w:t>4)</w:t>
      </w:r>
      <w:r w:rsidR="009804E1">
        <w:rPr>
          <w:u w:val="none"/>
        </w:rPr>
        <w:tab/>
      </w:r>
      <w:r w:rsidR="00FB5E5A" w:rsidRPr="00FB5E5A">
        <w:t>Implicitly REQUIRED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Exodus 20:8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8</w:t>
      </w:r>
      <w:r w:rsidR="002918F7">
        <w:t xml:space="preserve"> </w:t>
      </w:r>
      <w:r w:rsidR="00D53316">
        <w:t>"</w:t>
      </w:r>
      <w:r w:rsidRPr="00FB5E5A">
        <w:t>Remember the Sabbath day, to keep it holy.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 xml:space="preserve">This passage implicitly required keeping </w:t>
      </w:r>
      <w:r w:rsidRPr="00FB5E5A">
        <w:rPr>
          <w:b/>
          <w:bCs/>
          <w:i/>
          <w:u w:val="single"/>
        </w:rPr>
        <w:t>every</w:t>
      </w:r>
      <w:r w:rsidRPr="00FB5E5A">
        <w:t xml:space="preserve"> Sabbath day holy.</w:t>
      </w:r>
      <w:r w:rsidR="002918F7">
        <w:t xml:space="preserve"> </w:t>
      </w:r>
      <w:r w:rsidRPr="00FB5E5A">
        <w:t>(cf. Num 15:32-36).</w:t>
      </w:r>
    </w:p>
    <w:p w:rsidR="00FB5E5A" w:rsidRPr="00FB5E5A" w:rsidRDefault="00FB5E5A" w:rsidP="00FB5E5A"/>
    <w:p w:rsidR="002918F7" w:rsidRDefault="00FB5E5A" w:rsidP="00FB5E5A">
      <w:r w:rsidRPr="00FB5E5A">
        <w:lastRenderedPageBreak/>
        <w:t xml:space="preserve">In the same way, </w:t>
      </w:r>
      <w:r w:rsidRPr="00FB5E5A">
        <w:rPr>
          <w:u w:val="single"/>
        </w:rPr>
        <w:t>Acts 20:7</w:t>
      </w:r>
      <w:r w:rsidRPr="00FB5E5A">
        <w:t xml:space="preserve"> implies communion is to be observed </w:t>
      </w:r>
      <w:r w:rsidRPr="00FB5E5A">
        <w:rPr>
          <w:b/>
          <w:bCs/>
          <w:i/>
          <w:u w:val="single"/>
        </w:rPr>
        <w:t>every</w:t>
      </w:r>
      <w:r w:rsidRPr="00FB5E5A">
        <w:t xml:space="preserve"> first day of the week.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3011AC" w:rsidP="003011AC">
      <w:pPr>
        <w:pStyle w:val="Heading2"/>
      </w:pPr>
      <w:r w:rsidRPr="00487C00">
        <w:rPr>
          <w:u w:val="none"/>
        </w:rPr>
        <w:t>5)</w:t>
      </w:r>
      <w:r w:rsidR="009804E1">
        <w:rPr>
          <w:u w:val="none"/>
        </w:rPr>
        <w:tab/>
      </w:r>
      <w:r w:rsidR="00FB5E5A" w:rsidRPr="00FB5E5A">
        <w:t>Implicitly PERMITTED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Ephesians 4:28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28</w:t>
      </w:r>
      <w:r w:rsidR="002918F7">
        <w:t xml:space="preserve"> </w:t>
      </w:r>
      <w:r w:rsidRPr="00FB5E5A">
        <w:t xml:space="preserve">Let him who stole steal no longer, but rather </w:t>
      </w:r>
      <w:r w:rsidRPr="00FB5E5A">
        <w:rPr>
          <w:b/>
          <w:bCs/>
        </w:rPr>
        <w:t>let him labor, working with his hands what is good</w:t>
      </w:r>
      <w:r w:rsidRPr="00FB5E5A">
        <w:t>, that he may have something to give him who has need.</w:t>
      </w:r>
    </w:p>
    <w:p w:rsidR="00FB5E5A" w:rsidRPr="00FB5E5A" w:rsidRDefault="00FB5E5A" w:rsidP="00FB5E5A"/>
    <w:p w:rsidR="00FB5E5A" w:rsidRPr="00FB5E5A" w:rsidRDefault="00FB5E5A" w:rsidP="00FB5E5A"/>
    <w:p w:rsidR="002918F7" w:rsidRDefault="00FB5E5A" w:rsidP="00FB5E5A">
      <w:r w:rsidRPr="00FB5E5A">
        <w:t xml:space="preserve">This passage </w:t>
      </w:r>
      <w:r w:rsidRPr="00FB5E5A">
        <w:rPr>
          <w:b/>
          <w:bCs/>
          <w:i/>
        </w:rPr>
        <w:t>implicitly permits</w:t>
      </w:r>
      <w:r w:rsidRPr="00FB5E5A">
        <w:t xml:space="preserve"> a man to be a mechanic, a carpenter, a computer programmer or any other occupation which is considered </w:t>
      </w:r>
      <w:r w:rsidR="00D53316">
        <w:rPr>
          <w:i/>
        </w:rPr>
        <w:t>"</w:t>
      </w:r>
      <w:r w:rsidRPr="00FB5E5A">
        <w:rPr>
          <w:i/>
        </w:rPr>
        <w:t>good.</w:t>
      </w:r>
      <w:r w:rsidR="00D53316">
        <w:rPr>
          <w:i/>
        </w:rPr>
        <w:t>"</w:t>
      </w:r>
    </w:p>
    <w:p w:rsidR="00FB5E5A" w:rsidRPr="00FB5E5A" w:rsidRDefault="00FB5E5A" w:rsidP="00FB5E5A"/>
    <w:p w:rsidR="00FB5E5A" w:rsidRPr="00FB5E5A" w:rsidRDefault="00FB5E5A" w:rsidP="00FB5E5A">
      <w:r w:rsidRPr="00FB5E5A">
        <w:t>No one is required to be a mechanic, but they are permitted (authorized).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rPr>
          <w:b/>
          <w:bCs/>
          <w:u w:val="single"/>
        </w:rPr>
        <w:t>Q</w:t>
      </w:r>
      <w:r w:rsidRPr="00FB5E5A">
        <w:t>:</w:t>
      </w:r>
      <w:r w:rsidR="002918F7">
        <w:t xml:space="preserve"> </w:t>
      </w:r>
      <w:r w:rsidRPr="00FB5E5A">
        <w:t>Is there Bible authorization to program computers?</w:t>
      </w:r>
    </w:p>
    <w:p w:rsidR="00FB5E5A" w:rsidRPr="00FB5E5A" w:rsidRDefault="00FB5E5A" w:rsidP="00FB5E5A"/>
    <w:p w:rsidR="00FB5E5A" w:rsidRPr="00FB5E5A" w:rsidRDefault="003011AC" w:rsidP="003011AC">
      <w:pPr>
        <w:ind w:left="504"/>
      </w:pPr>
      <w:r>
        <w:rPr>
          <w:b/>
          <w:bCs/>
          <w:u w:val="single"/>
        </w:rPr>
        <w:t>A</w:t>
      </w:r>
      <w:r w:rsidR="00FB5E5A" w:rsidRPr="00FB5E5A">
        <w:t>:</w:t>
      </w:r>
      <w:r w:rsidR="002918F7">
        <w:t xml:space="preserve"> </w:t>
      </w:r>
      <w:r w:rsidR="00FB5E5A" w:rsidRPr="00FB5E5A">
        <w:t>Yes – Eph 4:28.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3011AC" w:rsidP="003011AC">
      <w:pPr>
        <w:pStyle w:val="Heading2"/>
      </w:pPr>
      <w:r w:rsidRPr="00487C00">
        <w:rPr>
          <w:u w:val="none"/>
        </w:rPr>
        <w:t>6)</w:t>
      </w:r>
      <w:r w:rsidR="009804E1">
        <w:rPr>
          <w:u w:val="none"/>
        </w:rPr>
        <w:tab/>
      </w:r>
      <w:r w:rsidR="00FB5E5A" w:rsidRPr="00FB5E5A">
        <w:t>Implicitly PROHIBITED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Matthew 5:44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44</w:t>
      </w:r>
      <w:r w:rsidR="002918F7">
        <w:t xml:space="preserve"> </w:t>
      </w:r>
      <w:r w:rsidRPr="00FB5E5A">
        <w:t>But I say to you, love your enemies, bless those who curse you, do good to those who hate you, and pray for those who spitefully use you and persecute you,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While this passage explicitly requires certain things (love for enemies), it also implicitly prohibits things.</w:t>
      </w:r>
      <w:r w:rsidR="002918F7">
        <w:t xml:space="preserve"> </w:t>
      </w:r>
      <w:r w:rsidRPr="00FB5E5A">
        <w:t xml:space="preserve">It </w:t>
      </w:r>
      <w:r w:rsidRPr="00FB5E5A">
        <w:rPr>
          <w:b/>
          <w:bCs/>
          <w:i/>
        </w:rPr>
        <w:t xml:space="preserve">implicitly prohibits </w:t>
      </w:r>
      <w:r w:rsidRPr="00FB5E5A">
        <w:t>anything that is hateful toward an enemy (killing).</w:t>
      </w:r>
    </w:p>
    <w:p w:rsidR="00FB5E5A" w:rsidRPr="00FB5E5A" w:rsidRDefault="00FB5E5A" w:rsidP="00FB5E5A"/>
    <w:p w:rsidR="00FB5E5A" w:rsidRPr="00FB5E5A" w:rsidRDefault="00FB5E5A" w:rsidP="00FB5E5A">
      <w:r w:rsidRPr="00FB5E5A">
        <w:t xml:space="preserve">So, while there is no passage which explicitly say, </w:t>
      </w:r>
      <w:r w:rsidR="00D53316">
        <w:rPr>
          <w:i/>
        </w:rPr>
        <w:t>"</w:t>
      </w:r>
      <w:r w:rsidRPr="00FB5E5A">
        <w:rPr>
          <w:i/>
        </w:rPr>
        <w:t>Do not join the military and kill the enemies of your country,</w:t>
      </w:r>
      <w:r w:rsidR="00D53316">
        <w:rPr>
          <w:i/>
        </w:rPr>
        <w:t>"</w:t>
      </w:r>
      <w:r w:rsidRPr="00FB5E5A">
        <w:t xml:space="preserve"> this passage </w:t>
      </w:r>
      <w:r w:rsidRPr="00FB5E5A">
        <w:rPr>
          <w:i/>
        </w:rPr>
        <w:t>implicitly prohibits</w:t>
      </w:r>
      <w:r w:rsidRPr="00FB5E5A">
        <w:t xml:space="preserve"> such.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3011AC">
      <w:pPr>
        <w:pStyle w:val="Heading1"/>
      </w:pPr>
      <w:r w:rsidRPr="00FB5E5A">
        <w:t xml:space="preserve">THE </w:t>
      </w:r>
      <w:r w:rsidR="00D53316">
        <w:t>"</w:t>
      </w:r>
      <w:r w:rsidRPr="00FB5E5A">
        <w:t>EXPLICIT-ONLY</w:t>
      </w:r>
      <w:r w:rsidR="00D53316">
        <w:t>"</w:t>
      </w:r>
      <w:r w:rsidRPr="00FB5E5A">
        <w:t xml:space="preserve"> DOCTRINE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 xml:space="preserve">There is a false doctrine called the </w:t>
      </w:r>
      <w:r w:rsidRPr="00FB5E5A">
        <w:rPr>
          <w:b/>
          <w:bCs/>
          <w:i/>
        </w:rPr>
        <w:t>explicit-only doctrine</w:t>
      </w:r>
      <w:r w:rsidRPr="00FB5E5A">
        <w:t xml:space="preserve"> which states that only those things which are explicitly stated are required.</w:t>
      </w:r>
    </w:p>
    <w:p w:rsidR="00FB5E5A" w:rsidRPr="00FB5E5A" w:rsidRDefault="00FB5E5A" w:rsidP="00FB5E5A"/>
    <w:p w:rsidR="00FB5E5A" w:rsidRPr="00FB5E5A" w:rsidRDefault="00FB5E5A" w:rsidP="00FB5E5A">
      <w:r w:rsidRPr="00FB5E5A">
        <w:rPr>
          <w:u w:val="single"/>
        </w:rPr>
        <w:lastRenderedPageBreak/>
        <w:t>The entire area of implicit teaching is rejected</w:t>
      </w:r>
      <w:r w:rsidRPr="00FB5E5A">
        <w:t xml:space="preserve"> </w:t>
      </w:r>
      <w:r w:rsidRPr="00FB5E5A">
        <w:rPr>
          <w:b/>
          <w:bCs/>
          <w:i/>
          <w:u w:val="double"/>
        </w:rPr>
        <w:t>because it requires human reasoning</w:t>
      </w:r>
      <w:r w:rsidRPr="00FB5E5A">
        <w:rPr>
          <w:b/>
          <w:bCs/>
          <w:i/>
        </w:rPr>
        <w:t xml:space="preserve"> </w:t>
      </w:r>
      <w:r w:rsidRPr="00FB5E5A">
        <w:t>and human reasoning at its very best is flawed – so the argument states.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rPr>
          <w:u w:val="single"/>
        </w:rPr>
        <w:t>Thomas Campbell</w:t>
      </w:r>
      <w:r w:rsidRPr="00FB5E5A">
        <w:t>:</w:t>
      </w:r>
    </w:p>
    <w:p w:rsidR="00FB5E5A" w:rsidRPr="00FB5E5A" w:rsidRDefault="00FB5E5A" w:rsidP="00FB5E5A"/>
    <w:p w:rsidR="003011AC" w:rsidRDefault="00D53316" w:rsidP="00123BAF">
      <w:pPr>
        <w:pStyle w:val="Quote2"/>
      </w:pPr>
      <w:r>
        <w:t>"</w:t>
      </w:r>
      <w:r w:rsidR="00487C00">
        <w:t>…</w:t>
      </w:r>
      <w:r w:rsidR="00FB5E5A" w:rsidRPr="003011AC">
        <w:t xml:space="preserve"> although inferences and deductions from Scripture premises, when fairly inferred, may be truly called the doctrine of God</w:t>
      </w:r>
      <w:r>
        <w:t>'</w:t>
      </w:r>
      <w:r w:rsidR="00FB5E5A" w:rsidRPr="003011AC">
        <w:t>s holy word, yet are they not formally binding upon the consciences of Christians farther than they perceive the connection, and evidently see that they are so; for their faith must not stand in the wisdom of men, but in the power and veracity of God.</w:t>
      </w:r>
      <w:r w:rsidR="002918F7">
        <w:t xml:space="preserve"> </w:t>
      </w:r>
      <w:r w:rsidR="00FB5E5A" w:rsidRPr="003011AC">
        <w:t>Therefore, no such deductions can be made terms of communion, but do properly belong to the after and progressive edification of the Church.</w:t>
      </w:r>
      <w:r w:rsidR="002918F7">
        <w:t xml:space="preserve"> </w:t>
      </w:r>
      <w:r w:rsidR="00FB5E5A" w:rsidRPr="003011AC">
        <w:t>Hence, it is evident that no such deductions or inferential truths ought to have any place in the Church</w:t>
      </w:r>
      <w:r>
        <w:t>'</w:t>
      </w:r>
      <w:r w:rsidR="00FB5E5A" w:rsidRPr="003011AC">
        <w:t>s confession.</w:t>
      </w:r>
      <w:r>
        <w:t>"</w:t>
      </w:r>
    </w:p>
    <w:p w:rsidR="00123BAF" w:rsidRPr="003011AC" w:rsidRDefault="00123BAF" w:rsidP="00123BAF">
      <w:pPr>
        <w:pStyle w:val="Quote2"/>
      </w:pPr>
      <w:r w:rsidRPr="00487C00">
        <w:rPr>
          <w:vertAlign w:val="subscript"/>
        </w:rPr>
        <w:t>(</w:t>
      </w:r>
      <w:hyperlink r:id="rId8" w:history="1">
        <w:r w:rsidRPr="00487C00">
          <w:rPr>
            <w:rStyle w:val="Hyperlink"/>
            <w:b/>
            <w:vertAlign w:val="subscript"/>
          </w:rPr>
          <w:t xml:space="preserve">http://www.mun.ca/rels/restmov/texts/tcampbell/da/DA-2ND.HTM#Page25 </w:t>
        </w:r>
      </w:hyperlink>
      <w:r w:rsidRPr="00487C00">
        <w:rPr>
          <w:vertAlign w:val="subscript"/>
        </w:rPr>
        <w:t>)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rPr>
          <w:u w:val="single"/>
        </w:rPr>
        <w:t>F. L. Lemley</w:t>
      </w:r>
      <w:r w:rsidRPr="00FB5E5A">
        <w:t>:</w:t>
      </w:r>
    </w:p>
    <w:p w:rsidR="00FB5E5A" w:rsidRPr="00FB5E5A" w:rsidRDefault="00FB5E5A" w:rsidP="00FB5E5A"/>
    <w:p w:rsidR="00123BAF" w:rsidRDefault="00FB5E5A" w:rsidP="00123BAF">
      <w:pPr>
        <w:pStyle w:val="Quote2"/>
      </w:pPr>
      <w:r w:rsidRPr="003011AC">
        <w:t>Since all inferences are of human origin, unless we want to hold on to human patterns we should discard necessary inference as poor pattern material.</w:t>
      </w:r>
    </w:p>
    <w:p w:rsidR="00FB5E5A" w:rsidRPr="00FB5E5A" w:rsidRDefault="00FB5E5A" w:rsidP="00123BAF">
      <w:pPr>
        <w:pStyle w:val="Quote2"/>
      </w:pPr>
      <w:r w:rsidRPr="00487C00">
        <w:rPr>
          <w:b/>
          <w:vertAlign w:val="subscript"/>
        </w:rPr>
        <w:t xml:space="preserve">(Warren, </w:t>
      </w:r>
      <w:r w:rsidRPr="00487C00">
        <w:rPr>
          <w:b/>
          <w:u w:val="single"/>
          <w:vertAlign w:val="subscript"/>
        </w:rPr>
        <w:t>When Is Example Binding?</w:t>
      </w:r>
      <w:r w:rsidRPr="00487C00">
        <w:rPr>
          <w:b/>
          <w:vertAlign w:val="subscript"/>
        </w:rPr>
        <w:t>, 91)</w:t>
      </w:r>
    </w:p>
    <w:p w:rsidR="00FB5E5A" w:rsidRPr="00FB5E5A" w:rsidRDefault="00FB5E5A" w:rsidP="00123BAF">
      <w:pPr>
        <w:pStyle w:val="Quote2"/>
      </w:pPr>
    </w:p>
    <w:p w:rsidR="00123BAF" w:rsidRDefault="00FB5E5A" w:rsidP="00123BAF">
      <w:pPr>
        <w:pStyle w:val="Quote2"/>
      </w:pPr>
      <w:r w:rsidRPr="003011AC">
        <w:t>Any time a process of human reasoning or deduction has to intervene between the word and a conclusion, the conclusion is human and not divine, and therefore cannot be (even when true) a part of the New Testament pattern.</w:t>
      </w:r>
    </w:p>
    <w:p w:rsidR="00FB5E5A" w:rsidRPr="00FB5E5A" w:rsidRDefault="00FB5E5A" w:rsidP="00123BAF">
      <w:pPr>
        <w:pStyle w:val="Quote2"/>
      </w:pPr>
      <w:r w:rsidRPr="00487C00">
        <w:rPr>
          <w:b/>
          <w:vertAlign w:val="subscript"/>
        </w:rPr>
        <w:t>(ibid., 90)</w:t>
      </w:r>
    </w:p>
    <w:p w:rsidR="00FB5E5A" w:rsidRPr="00FB5E5A" w:rsidRDefault="00FB5E5A" w:rsidP="00123BAF">
      <w:pPr>
        <w:pStyle w:val="Quote2"/>
      </w:pPr>
    </w:p>
    <w:p w:rsidR="00123BAF" w:rsidRDefault="00FB5E5A" w:rsidP="00123BAF">
      <w:pPr>
        <w:pStyle w:val="Quote2"/>
      </w:pPr>
      <w:r w:rsidRPr="003011AC">
        <w:t>Only those examples that are objects of direct command are binding on us.</w:t>
      </w:r>
    </w:p>
    <w:p w:rsidR="00FB5E5A" w:rsidRPr="00FB5E5A" w:rsidRDefault="00FB5E5A" w:rsidP="00123BAF">
      <w:pPr>
        <w:pStyle w:val="Quote2"/>
      </w:pPr>
      <w:r w:rsidRPr="00487C00">
        <w:rPr>
          <w:b/>
          <w:vertAlign w:val="subscript"/>
        </w:rPr>
        <w:t>(ibid., 91)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rPr>
          <w:b/>
          <w:bCs/>
          <w:u w:val="single"/>
        </w:rPr>
        <w:t>Q</w:t>
      </w:r>
      <w:r w:rsidRPr="00FB5E5A">
        <w:t>:</w:t>
      </w:r>
      <w:r w:rsidR="002918F7">
        <w:t xml:space="preserve"> </w:t>
      </w:r>
      <w:r w:rsidRPr="00FB5E5A">
        <w:t>How did F. L. Lemley and Thomas Campbell reach their conclusions that implicit teachings are not binding?</w:t>
      </w:r>
    </w:p>
    <w:p w:rsidR="00FB5E5A" w:rsidRPr="00FB5E5A" w:rsidRDefault="00FB5E5A" w:rsidP="00FB5E5A"/>
    <w:p w:rsidR="00FB5E5A" w:rsidRPr="00FB5E5A" w:rsidRDefault="003011AC" w:rsidP="003011AC">
      <w:pPr>
        <w:ind w:left="720"/>
      </w:pPr>
      <w:r>
        <w:rPr>
          <w:b/>
          <w:bCs/>
          <w:u w:val="single"/>
        </w:rPr>
        <w:t>A</w:t>
      </w:r>
      <w:r w:rsidR="00FB5E5A" w:rsidRPr="00FB5E5A">
        <w:t>:</w:t>
      </w:r>
      <w:r w:rsidR="002918F7">
        <w:t xml:space="preserve"> </w:t>
      </w:r>
      <w:r w:rsidR="00FB5E5A" w:rsidRPr="00FB5E5A">
        <w:t>They used reasoning and drew inferences!</w:t>
      </w:r>
    </w:p>
    <w:p w:rsidR="00FB5E5A" w:rsidRPr="00FB5E5A" w:rsidRDefault="00FB5E5A" w:rsidP="00FB5E5A"/>
    <w:p w:rsidR="00FB5E5A" w:rsidRPr="00FB5E5A" w:rsidRDefault="00FB5E5A" w:rsidP="00FB5E5A">
      <w:r w:rsidRPr="00FB5E5A">
        <w:t xml:space="preserve">In other words, they had to use human reasoning themselves to reach the conclusion that we are </w:t>
      </w:r>
      <w:r w:rsidRPr="00FB5E5A">
        <w:rPr>
          <w:b/>
          <w:bCs/>
          <w:u w:val="double"/>
        </w:rPr>
        <w:t>forbidden</w:t>
      </w:r>
      <w:r w:rsidRPr="00FB5E5A">
        <w:t xml:space="preserve"> to bind laws which require human reasoning!</w:t>
      </w:r>
    </w:p>
    <w:p w:rsidR="00FB5E5A" w:rsidRPr="00FB5E5A" w:rsidRDefault="00FB5E5A" w:rsidP="00FB5E5A"/>
    <w:p w:rsidR="00FB5E5A" w:rsidRPr="00FB5E5A" w:rsidRDefault="00FB5E5A" w:rsidP="00FB5E5A"/>
    <w:p w:rsidR="00FB5E5A" w:rsidRPr="00487C00" w:rsidRDefault="00487C00" w:rsidP="00487C00">
      <w:pPr>
        <w:ind w:left="720" w:right="720"/>
        <w:rPr>
          <w:b/>
        </w:rPr>
      </w:pPr>
      <w:r>
        <w:rPr>
          <w:b/>
        </w:rPr>
        <w:t xml:space="preserve">*** </w:t>
      </w:r>
      <w:r w:rsidR="00FB5E5A" w:rsidRPr="00487C00">
        <w:rPr>
          <w:b/>
        </w:rPr>
        <w:t>If the explicit-only doctrine is true, then most of the Bible becomes irrelevant because none of its commands were explicitly directed to anyone living today.</w:t>
      </w:r>
      <w:r>
        <w:rPr>
          <w:b/>
        </w:rPr>
        <w:t xml:space="preserve"> ***</w:t>
      </w:r>
    </w:p>
    <w:p w:rsidR="00FB5E5A" w:rsidRPr="00FB5E5A" w:rsidRDefault="00FB5E5A" w:rsidP="00FB5E5A"/>
    <w:p w:rsidR="00FB5E5A" w:rsidRDefault="00FB5E5A" w:rsidP="00FB5E5A"/>
    <w:p w:rsidR="003011AC" w:rsidRPr="00AA735D" w:rsidRDefault="003011AC" w:rsidP="000A3E1A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 w:rsidRPr="00AA735D">
        <w:rPr>
          <w:b/>
          <w:kern w:val="28"/>
          <w:u w:val="single"/>
        </w:rPr>
        <w:lastRenderedPageBreak/>
        <w:t>NOTE</w:t>
      </w:r>
      <w:r w:rsidRPr="00AA735D">
        <w:rPr>
          <w:kern w:val="28"/>
        </w:rPr>
        <w:t>:</w:t>
      </w:r>
      <w:r w:rsidR="002918F7">
        <w:rPr>
          <w:kern w:val="28"/>
        </w:rPr>
        <w:t xml:space="preserve"> </w:t>
      </w:r>
      <w:r w:rsidRPr="00FB5E5A">
        <w:t>Jesus</w:t>
      </w:r>
      <w:r w:rsidR="00D53316">
        <w:t>'</w:t>
      </w:r>
      <w:r w:rsidRPr="00FB5E5A">
        <w:t xml:space="preserve"> rebuke of the Sadducees in Mk 12 clearly demonstrates the explicit-only doctrine is false.</w:t>
      </w:r>
      <w:r w:rsidR="002918F7">
        <w:t xml:space="preserve"> </w:t>
      </w:r>
      <w:r w:rsidRPr="00FB5E5A">
        <w:t>The implicit teachings of the scripture are just as binding as the explicit teachings.</w:t>
      </w:r>
    </w:p>
    <w:p w:rsidR="003011AC" w:rsidRPr="00FB5E5A" w:rsidRDefault="003011AC" w:rsidP="00FB5E5A"/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3011AC">
      <w:pPr>
        <w:pStyle w:val="Heading1"/>
      </w:pPr>
      <w:r w:rsidRPr="00FB5E5A">
        <w:t>CONCLUSION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/>
    <w:p w:rsidR="002918F7" w:rsidRDefault="00FB5E5A" w:rsidP="00FB5E5A">
      <w:r w:rsidRPr="00FB5E5A">
        <w:t xml:space="preserve">To emphasize the importance of </w:t>
      </w:r>
      <w:r w:rsidR="00D53316">
        <w:rPr>
          <w:i/>
        </w:rPr>
        <w:t>"</w:t>
      </w:r>
      <w:r w:rsidRPr="00FB5E5A">
        <w:rPr>
          <w:i/>
        </w:rPr>
        <w:t>establishing authority</w:t>
      </w:r>
      <w:r w:rsidR="00D53316">
        <w:rPr>
          <w:i/>
        </w:rPr>
        <w:t>"</w:t>
      </w:r>
      <w:r w:rsidRPr="00FB5E5A">
        <w:t xml:space="preserve"> I close by recounting an event which occurred in the days of Ezra.</w:t>
      </w:r>
    </w:p>
    <w:p w:rsidR="00FB5E5A" w:rsidRPr="00FB5E5A" w:rsidRDefault="00FB5E5A" w:rsidP="00FB5E5A"/>
    <w:p w:rsidR="00FB5E5A" w:rsidRPr="00FB5E5A" w:rsidRDefault="00FB5E5A" w:rsidP="00FB5E5A">
      <w:r w:rsidRPr="00FB5E5A">
        <w:t>In Ezra</w:t>
      </w:r>
      <w:r w:rsidR="00D53316">
        <w:t>'</w:t>
      </w:r>
      <w:r w:rsidRPr="00FB5E5A">
        <w:t>s day, the building of the temple was stopped by the enemies of the Jews.</w:t>
      </w:r>
      <w:r w:rsidR="002918F7">
        <w:t xml:space="preserve"> </w:t>
      </w:r>
      <w:r w:rsidRPr="00FB5E5A">
        <w:t>But thru the preaching of Haggai and Zechariah, the Jews were encouraged to resume the work.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Ezra 5:3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3</w:t>
      </w:r>
      <w:r w:rsidR="002918F7">
        <w:t xml:space="preserve"> </w:t>
      </w:r>
      <w:r w:rsidRPr="00FB5E5A">
        <w:t xml:space="preserve">At the same time Tattenai the governor of the region beyond the River and Shethar-Boznai and their companions came to them and spoke thus to them: </w:t>
      </w:r>
      <w:r w:rsidR="00D53316">
        <w:t>"</w:t>
      </w:r>
      <w:r w:rsidRPr="00FB5E5A">
        <w:t>Who has commanded you to build this temple and finish this wall?</w:t>
      </w:r>
      <w:r w:rsidR="00D53316">
        <w:t>"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 xml:space="preserve">In other words, they wanted the Jews to </w:t>
      </w:r>
      <w:r w:rsidR="00D53316">
        <w:rPr>
          <w:i/>
        </w:rPr>
        <w:t>"</w:t>
      </w:r>
      <w:r w:rsidRPr="00FB5E5A">
        <w:rPr>
          <w:i/>
        </w:rPr>
        <w:t>establish their authority</w:t>
      </w:r>
      <w:r w:rsidR="00D53316">
        <w:rPr>
          <w:i/>
        </w:rPr>
        <w:t>"</w:t>
      </w:r>
      <w:r w:rsidRPr="00FB5E5A">
        <w:t xml:space="preserve"> – to prove they had the right to rebuild the temple.</w:t>
      </w:r>
    </w:p>
    <w:p w:rsidR="00FB5E5A" w:rsidRPr="00FB5E5A" w:rsidRDefault="00FB5E5A" w:rsidP="00FB5E5A"/>
    <w:p w:rsidR="00FB5E5A" w:rsidRPr="00FB5E5A" w:rsidRDefault="00FB5E5A" w:rsidP="00FB5E5A">
      <w:r w:rsidRPr="00FB5E5A">
        <w:t>A letter was sent to Darius the King and part of it said this: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Ezra 5:17</w:t>
      </w:r>
    </w:p>
    <w:p w:rsidR="00FB5E5A" w:rsidRPr="00FB5E5A" w:rsidRDefault="00FB5E5A" w:rsidP="000A3E1A">
      <w:pPr>
        <w:pStyle w:val="Quote"/>
      </w:pPr>
      <w:r w:rsidRPr="002918F7">
        <w:rPr>
          <w:vertAlign w:val="superscript"/>
        </w:rPr>
        <w:t>17</w:t>
      </w:r>
      <w:r w:rsidR="002918F7">
        <w:t xml:space="preserve"> </w:t>
      </w:r>
      <w:r w:rsidRPr="00FB5E5A">
        <w:t xml:space="preserve">Now therefore, if it seems good to the king, </w:t>
      </w:r>
      <w:r w:rsidRPr="00FB5E5A">
        <w:rPr>
          <w:b/>
          <w:bCs/>
        </w:rPr>
        <w:t xml:space="preserve">let a search be made </w:t>
      </w:r>
      <w:r w:rsidRPr="00FB5E5A">
        <w:t>in the king</w:t>
      </w:r>
      <w:r w:rsidR="00D53316">
        <w:t>'</w:t>
      </w:r>
      <w:r w:rsidRPr="00FB5E5A">
        <w:t xml:space="preserve">s treasure house, which is there in Babylon, </w:t>
      </w:r>
      <w:r w:rsidRPr="00FB5E5A">
        <w:rPr>
          <w:b/>
          <w:bCs/>
        </w:rPr>
        <w:t>whether it is so that a decree was issued</w:t>
      </w:r>
      <w:r w:rsidRPr="00FB5E5A">
        <w:t xml:space="preserve"> by King Cyrus to build this house of God at Jerusalem, and let the king send us his pleasure concerning this matter.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FB5E5A">
      <w:r w:rsidRPr="00FB5E5A">
        <w:t>Establishing authority was so important that a search was ordered to see if any command could be found which authorized this.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Ezra 6:1-2</w:t>
      </w:r>
    </w:p>
    <w:p w:rsidR="002918F7" w:rsidRDefault="00FB5E5A" w:rsidP="000A3E1A">
      <w:pPr>
        <w:pStyle w:val="Quote"/>
      </w:pPr>
      <w:r w:rsidRPr="002918F7">
        <w:rPr>
          <w:vertAlign w:val="superscript"/>
        </w:rPr>
        <w:t>1</w:t>
      </w:r>
      <w:r w:rsidR="002918F7">
        <w:t xml:space="preserve"> </w:t>
      </w:r>
      <w:r w:rsidRPr="00FB5E5A">
        <w:t xml:space="preserve">Then King Darius issued a decree, and </w:t>
      </w:r>
      <w:r w:rsidRPr="00FB5E5A">
        <w:rPr>
          <w:b/>
          <w:bCs/>
        </w:rPr>
        <w:t>a search was made</w:t>
      </w:r>
      <w:r w:rsidRPr="00FB5E5A">
        <w:t xml:space="preserve"> in the archives, where the treasures were stored in Babylon.</w:t>
      </w:r>
      <w:r w:rsidR="00504C97">
        <w:t xml:space="preserve"> </w:t>
      </w:r>
      <w:r w:rsidRPr="002918F7">
        <w:rPr>
          <w:vertAlign w:val="superscript"/>
        </w:rPr>
        <w:t>2</w:t>
      </w:r>
      <w:r w:rsidR="00504C97">
        <w:t> </w:t>
      </w:r>
      <w:r w:rsidRPr="00FB5E5A">
        <w:t xml:space="preserve">And at Achmetha, in the palace that is in the province of Media, </w:t>
      </w:r>
      <w:r w:rsidRPr="00FB5E5A">
        <w:rPr>
          <w:b/>
          <w:bCs/>
        </w:rPr>
        <w:t>a scroll was found</w:t>
      </w:r>
      <w:r w:rsidRPr="00FB5E5A">
        <w:t xml:space="preserve">, </w:t>
      </w:r>
      <w:r w:rsidRPr="00FB5E5A">
        <w:rPr>
          <w:b/>
          <w:bCs/>
        </w:rPr>
        <w:t xml:space="preserve">and in it a record was </w:t>
      </w:r>
      <w:r w:rsidRPr="00FB5E5A">
        <w:rPr>
          <w:b/>
          <w:bCs/>
          <w:u w:val="double"/>
        </w:rPr>
        <w:t>written</w:t>
      </w:r>
      <w:r w:rsidRPr="00FB5E5A">
        <w:rPr>
          <w:b/>
          <w:bCs/>
        </w:rPr>
        <w:t xml:space="preserve"> </w:t>
      </w:r>
      <w:r w:rsidRPr="00FB5E5A">
        <w:t>thus:</w:t>
      </w:r>
    </w:p>
    <w:p w:rsidR="00FB5E5A" w:rsidRPr="00FB5E5A" w:rsidRDefault="00FB5E5A" w:rsidP="00FB5E5A"/>
    <w:p w:rsidR="00FB5E5A" w:rsidRPr="00FB5E5A" w:rsidRDefault="00FB5E5A" w:rsidP="00FB5E5A"/>
    <w:p w:rsidR="002918F7" w:rsidRDefault="00FB5E5A" w:rsidP="00FB5E5A">
      <w:r w:rsidRPr="00FB5E5A">
        <w:t>Authority was established.</w:t>
      </w:r>
    </w:p>
    <w:p w:rsidR="00FB5E5A" w:rsidRPr="00FB5E5A" w:rsidRDefault="00FB5E5A" w:rsidP="00FB5E5A"/>
    <w:p w:rsidR="00FB5E5A" w:rsidRPr="00FB5E5A" w:rsidRDefault="00FB5E5A" w:rsidP="00FB5E5A">
      <w:r w:rsidRPr="00FB5E5A">
        <w:t>Listen to the ending of the original decree:</w:t>
      </w:r>
    </w:p>
    <w:p w:rsidR="00FB5E5A" w:rsidRPr="00FB5E5A" w:rsidRDefault="00FB5E5A" w:rsidP="00FB5E5A"/>
    <w:p w:rsidR="00FB5E5A" w:rsidRPr="00FB5E5A" w:rsidRDefault="00FB5E5A" w:rsidP="00FB5E5A"/>
    <w:p w:rsidR="00FB5E5A" w:rsidRPr="00FB5E5A" w:rsidRDefault="00FB5E5A" w:rsidP="000A3E1A">
      <w:pPr>
        <w:pStyle w:val="IntenseQuote"/>
      </w:pPr>
      <w:r w:rsidRPr="00FB5E5A">
        <w:t>Ezra 6:11-12</w:t>
      </w:r>
    </w:p>
    <w:p w:rsidR="00FB5E5A" w:rsidRPr="00FB5E5A" w:rsidRDefault="00FB5E5A" w:rsidP="000A3E1A">
      <w:pPr>
        <w:pStyle w:val="Quote"/>
      </w:pPr>
      <w:r w:rsidRPr="002918F7">
        <w:rPr>
          <w:vertAlign w:val="superscript"/>
        </w:rPr>
        <w:t>11</w:t>
      </w:r>
      <w:r w:rsidR="002918F7">
        <w:t xml:space="preserve"> </w:t>
      </w:r>
      <w:r w:rsidRPr="00FB5E5A">
        <w:t xml:space="preserve">Also I issue a decree that </w:t>
      </w:r>
      <w:r w:rsidRPr="00FB5E5A">
        <w:rPr>
          <w:b/>
          <w:bCs/>
        </w:rPr>
        <w:t>whoever alters this edict</w:t>
      </w:r>
      <w:r w:rsidRPr="00FB5E5A">
        <w:t>, let a timber be pulled from his house and erected, and let him be hanged on it; and let his house be made a refuse heap because of this.</w:t>
      </w:r>
      <w:r w:rsidR="00504C97">
        <w:t xml:space="preserve"> </w:t>
      </w:r>
      <w:r w:rsidRPr="002918F7">
        <w:rPr>
          <w:vertAlign w:val="superscript"/>
        </w:rPr>
        <w:t>12</w:t>
      </w:r>
      <w:r w:rsidR="00504C97">
        <w:t> </w:t>
      </w:r>
      <w:r w:rsidRPr="00FB5E5A">
        <w:t xml:space="preserve">And may the God who causes His name to dwell there destroy any king or people who put their hand to </w:t>
      </w:r>
      <w:r w:rsidRPr="00FB5E5A">
        <w:rPr>
          <w:b/>
          <w:bCs/>
        </w:rPr>
        <w:t>alter</w:t>
      </w:r>
      <w:r w:rsidRPr="00FB5E5A">
        <w:t xml:space="preserve"> it, or to destroy this house of God which is in Jerusalem. I Darius issue a decree; let it be done diligently.</w:t>
      </w:r>
    </w:p>
    <w:p w:rsidR="00FB5E5A" w:rsidRPr="00FB5E5A" w:rsidRDefault="00FB5E5A" w:rsidP="00FB5E5A"/>
    <w:p w:rsidR="00FB5E5A" w:rsidRPr="00FB5E5A" w:rsidRDefault="00FB5E5A" w:rsidP="00FB5E5A"/>
    <w:p w:rsidR="002918F7" w:rsidRDefault="00FB5E5A" w:rsidP="00FB5E5A">
      <w:r w:rsidRPr="00FB5E5A">
        <w:t>Here is authority with a vengeance!</w:t>
      </w:r>
    </w:p>
    <w:p w:rsidR="00FB5E5A" w:rsidRPr="00FB5E5A" w:rsidRDefault="00FB5E5A" w:rsidP="00FB5E5A"/>
    <w:p w:rsidR="00FB5E5A" w:rsidRPr="00FB5E5A" w:rsidRDefault="00FB5E5A" w:rsidP="003011AC">
      <w:pPr>
        <w:pStyle w:val="ListBullet3"/>
      </w:pPr>
      <w:r w:rsidRPr="00FB5E5A">
        <w:t>No one had the right to alter the decree.</w:t>
      </w:r>
    </w:p>
    <w:p w:rsidR="00FB5E5A" w:rsidRPr="00FB5E5A" w:rsidRDefault="00FB5E5A" w:rsidP="003011AC">
      <w:pPr>
        <w:pStyle w:val="ListBullet3"/>
      </w:pPr>
      <w:r w:rsidRPr="00FB5E5A">
        <w:t>Men were obligated to obey the decree.</w:t>
      </w:r>
    </w:p>
    <w:p w:rsidR="00FB5E5A" w:rsidRPr="00FB5E5A" w:rsidRDefault="00FB5E5A" w:rsidP="003011AC">
      <w:pPr>
        <w:pStyle w:val="ListBullet3"/>
      </w:pPr>
      <w:r w:rsidRPr="00FB5E5A">
        <w:t>A record of the decree was kept.</w:t>
      </w:r>
    </w:p>
    <w:p w:rsidR="00FB5E5A" w:rsidRPr="00FB5E5A" w:rsidRDefault="00FB5E5A" w:rsidP="003011AC">
      <w:pPr>
        <w:pStyle w:val="ListBullet3"/>
      </w:pPr>
      <w:r w:rsidRPr="00FB5E5A">
        <w:t>Diligent searching thru the scroll to find authority.</w:t>
      </w:r>
    </w:p>
    <w:p w:rsidR="00FB5E5A" w:rsidRPr="00FB5E5A" w:rsidRDefault="00FB5E5A" w:rsidP="003011AC">
      <w:pPr>
        <w:pStyle w:val="ListBullet3"/>
      </w:pPr>
      <w:r w:rsidRPr="00FB5E5A">
        <w:t>Once the authority was found, the command was obeyed.</w:t>
      </w:r>
    </w:p>
    <w:p w:rsidR="00FB5E5A" w:rsidRPr="00FB5E5A" w:rsidRDefault="00FB5E5A" w:rsidP="00FB5E5A"/>
    <w:p w:rsidR="00FB5E5A" w:rsidRPr="00FB5E5A" w:rsidRDefault="00FB5E5A" w:rsidP="00FB5E5A">
      <w:r w:rsidRPr="00FB5E5A">
        <w:t>We should handle the word of God with as much reverence as these Persians revered the edicts of King Cyrus and King Darius.</w:t>
      </w:r>
    </w:p>
    <w:p w:rsidR="00FB5E5A" w:rsidRDefault="00FB5E5A" w:rsidP="00FB5E5A"/>
    <w:p w:rsidR="00ED1C5D" w:rsidRDefault="00ED1C5D" w:rsidP="00FB5E5A"/>
    <w:sectPr w:rsidR="00ED1C5D" w:rsidSect="00D03905">
      <w:headerReference w:type="even" r:id="rId9"/>
      <w:footerReference w:type="even" r:id="rId10"/>
      <w:footerReference w:type="default" r:id="rId11"/>
      <w:pgSz w:w="12240" w:h="15840" w:code="1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FD" w:rsidRDefault="00F013FD">
      <w:r>
        <w:separator/>
      </w:r>
    </w:p>
  </w:endnote>
  <w:endnote w:type="continuationSeparator" w:id="0">
    <w:p w:rsidR="00F013FD" w:rsidRDefault="00F0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EF" w:rsidRPr="00D07559" w:rsidRDefault="006D4ECE">
    <w:pPr>
      <w:pStyle w:val="Footer"/>
      <w:framePr w:wrap="around" w:vAnchor="text" w:hAnchor="margin" w:xAlign="center" w:y="1"/>
      <w:rPr>
        <w:rStyle w:val="PageNumber"/>
        <w:rFonts w:ascii="Calibri" w:eastAsiaTheme="majorEastAsia" w:hAnsi="Calibri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65E4D">
      <w:rPr>
        <w:rStyle w:val="PageNumber"/>
        <w:rFonts w:eastAsiaTheme="majorEastAsia"/>
        <w:noProof/>
      </w:rPr>
      <w:t>8</w:t>
    </w:r>
    <w:r>
      <w:rPr>
        <w:rStyle w:val="PageNumber"/>
        <w:rFonts w:eastAsiaTheme="majorEastAsia"/>
      </w:rPr>
      <w:fldChar w:fldCharType="end"/>
    </w:r>
  </w:p>
  <w:p w:rsidR="00642BEF" w:rsidRDefault="00F01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03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905" w:rsidRDefault="00D03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20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03905" w:rsidRDefault="00D03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FD" w:rsidRDefault="00F013FD">
      <w:r>
        <w:separator/>
      </w:r>
    </w:p>
  </w:footnote>
  <w:footnote w:type="continuationSeparator" w:id="0">
    <w:p w:rsidR="00F013FD" w:rsidRDefault="00F0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EF" w:rsidRDefault="006D4ECE">
    <w:pPr>
      <w:pStyle w:val="Header"/>
      <w:rPr>
        <w:rFonts w:cs="Arial"/>
        <w:b/>
        <w:bCs/>
        <w:sz w:val="16"/>
        <w:u w:val="single"/>
      </w:rPr>
    </w:pPr>
    <w:r>
      <w:rPr>
        <w:rStyle w:val="PageNumber"/>
        <w:rFonts w:ascii="Times New Roman" w:eastAsiaTheme="majorEastAsia" w:hAnsi="Times New Roman" w:cs="Arial"/>
        <w:b w:val="0"/>
        <w:bCs/>
        <w:sz w:val="16"/>
      </w:rPr>
      <w:fldChar w:fldCharType="begin"/>
    </w:r>
    <w:r>
      <w:rPr>
        <w:rStyle w:val="PageNumber"/>
        <w:rFonts w:ascii="Times New Roman" w:eastAsiaTheme="majorEastAsia" w:hAnsi="Times New Roman" w:cs="Arial"/>
        <w:b w:val="0"/>
        <w:bCs/>
        <w:sz w:val="16"/>
      </w:rPr>
      <w:instrText xml:space="preserve"> PAGE </w:instrText>
    </w:r>
    <w:r>
      <w:rPr>
        <w:rStyle w:val="PageNumber"/>
        <w:rFonts w:ascii="Times New Roman" w:eastAsiaTheme="majorEastAsia" w:hAnsi="Times New Roman" w:cs="Arial"/>
        <w:b w:val="0"/>
        <w:bCs/>
        <w:sz w:val="16"/>
      </w:rPr>
      <w:fldChar w:fldCharType="separate"/>
    </w:r>
    <w:r>
      <w:rPr>
        <w:rStyle w:val="PageNumber"/>
        <w:rFonts w:ascii="Times New Roman" w:eastAsiaTheme="majorEastAsia" w:hAnsi="Times New Roman" w:cs="Arial"/>
        <w:b w:val="0"/>
        <w:bCs/>
        <w:noProof/>
        <w:sz w:val="16"/>
      </w:rPr>
      <w:t>2</w:t>
    </w:r>
    <w:r>
      <w:rPr>
        <w:rStyle w:val="PageNumber"/>
        <w:rFonts w:ascii="Times New Roman" w:eastAsiaTheme="majorEastAsia" w:hAnsi="Times New Roman" w:cs="Arial"/>
        <w:b w:val="0"/>
        <w:bCs/>
        <w:sz w:val="16"/>
      </w:rPr>
      <w:fldChar w:fldCharType="end"/>
    </w:r>
    <w:r>
      <w:rPr>
        <w:rStyle w:val="PageNumber"/>
        <w:rFonts w:ascii="Times New Roman" w:eastAsiaTheme="majorEastAsia" w:hAnsi="Times New Roman" w:cs="Arial"/>
        <w:b w:val="0"/>
        <w:bCs/>
        <w:sz w:val="16"/>
      </w:rPr>
      <w:t xml:space="preserve"> – </w:t>
    </w:r>
    <w:r>
      <w:rPr>
        <w:rStyle w:val="PageNumber"/>
        <w:rFonts w:ascii="Times New Roman" w:eastAsiaTheme="majorEastAsia" w:hAnsi="Times New Roman" w:cs="Arial"/>
        <w:b w:val="0"/>
        <w:bCs/>
        <w:snapToGrid w:val="0"/>
        <w:sz w:val="16"/>
      </w:rPr>
      <w:fldChar w:fldCharType="begin"/>
    </w:r>
    <w:r>
      <w:rPr>
        <w:rStyle w:val="PageNumber"/>
        <w:rFonts w:ascii="Times New Roman" w:eastAsiaTheme="majorEastAsia" w:hAnsi="Times New Roman" w:cs="Arial"/>
        <w:b w:val="0"/>
        <w:bCs/>
        <w:snapToGrid w:val="0"/>
        <w:sz w:val="16"/>
      </w:rPr>
      <w:instrText xml:space="preserve"> FILENAME </w:instrText>
    </w:r>
    <w:r>
      <w:rPr>
        <w:rStyle w:val="PageNumber"/>
        <w:rFonts w:ascii="Times New Roman" w:eastAsiaTheme="majorEastAsia" w:hAnsi="Times New Roman" w:cs="Arial"/>
        <w:b w:val="0"/>
        <w:bCs/>
        <w:snapToGrid w:val="0"/>
        <w:sz w:val="16"/>
      </w:rPr>
      <w:fldChar w:fldCharType="separate"/>
    </w:r>
    <w:r w:rsidR="00ED1745">
      <w:rPr>
        <w:rStyle w:val="PageNumber"/>
        <w:rFonts w:ascii="Times New Roman" w:eastAsiaTheme="majorEastAsia" w:hAnsi="Times New Roman" w:cs="Arial"/>
        <w:b w:val="0"/>
        <w:bCs/>
        <w:noProof/>
        <w:snapToGrid w:val="0"/>
        <w:sz w:val="16"/>
      </w:rPr>
      <w:t>1 - Authority Series - #1</w:t>
    </w:r>
    <w:r>
      <w:rPr>
        <w:rStyle w:val="PageNumber"/>
        <w:rFonts w:ascii="Times New Roman" w:eastAsiaTheme="majorEastAsia" w:hAnsi="Times New Roman" w:cs="Arial"/>
        <w:b w:val="0"/>
        <w:bCs/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E6F0D"/>
    <w:multiLevelType w:val="hybridMultilevel"/>
    <w:tmpl w:val="090092D4"/>
    <w:lvl w:ilvl="0" w:tplc="35C4ECF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8017B"/>
    <w:multiLevelType w:val="hybridMultilevel"/>
    <w:tmpl w:val="66C87702"/>
    <w:lvl w:ilvl="0" w:tplc="193C71FA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E61C8"/>
    <w:multiLevelType w:val="hybridMultilevel"/>
    <w:tmpl w:val="F3AE17DC"/>
    <w:lvl w:ilvl="0" w:tplc="FBA69B2E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F19C6"/>
    <w:multiLevelType w:val="hybridMultilevel"/>
    <w:tmpl w:val="F0C69C72"/>
    <w:lvl w:ilvl="0" w:tplc="6B6ECA26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14F8F"/>
    <w:multiLevelType w:val="hybridMultilevel"/>
    <w:tmpl w:val="1940EFD2"/>
    <w:lvl w:ilvl="0" w:tplc="13C608A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65640"/>
    <w:multiLevelType w:val="hybridMultilevel"/>
    <w:tmpl w:val="483C7B72"/>
    <w:lvl w:ilvl="0" w:tplc="47C2383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43B06"/>
    <w:multiLevelType w:val="hybridMultilevel"/>
    <w:tmpl w:val="91C81D70"/>
    <w:lvl w:ilvl="0" w:tplc="C79E706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86035"/>
    <w:multiLevelType w:val="hybridMultilevel"/>
    <w:tmpl w:val="4B7E96C0"/>
    <w:lvl w:ilvl="0" w:tplc="34562C48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z w:val="24"/>
      </w:rPr>
    </w:lvl>
    <w:lvl w:ilvl="1" w:tplc="8CCAB3B8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72487"/>
    <w:multiLevelType w:val="hybridMultilevel"/>
    <w:tmpl w:val="E11A30AA"/>
    <w:lvl w:ilvl="0" w:tplc="47CA86D8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C182E"/>
    <w:multiLevelType w:val="hybridMultilevel"/>
    <w:tmpl w:val="CFF4807C"/>
    <w:lvl w:ilvl="0" w:tplc="73423E9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86769"/>
    <w:multiLevelType w:val="hybridMultilevel"/>
    <w:tmpl w:val="C128BA4C"/>
    <w:lvl w:ilvl="0" w:tplc="6EF0585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44E25"/>
    <w:multiLevelType w:val="hybridMultilevel"/>
    <w:tmpl w:val="9154D04C"/>
    <w:lvl w:ilvl="0" w:tplc="7616AFD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D0905"/>
    <w:multiLevelType w:val="hybridMultilevel"/>
    <w:tmpl w:val="239A25D2"/>
    <w:lvl w:ilvl="0" w:tplc="4D8E986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C4134"/>
    <w:multiLevelType w:val="hybridMultilevel"/>
    <w:tmpl w:val="991AFC7E"/>
    <w:lvl w:ilvl="0" w:tplc="2F0E720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45C75"/>
    <w:multiLevelType w:val="hybridMultilevel"/>
    <w:tmpl w:val="63180EF2"/>
    <w:lvl w:ilvl="0" w:tplc="58BA2EC4">
      <w:start w:val="1"/>
      <w:numFmt w:val="bullet"/>
      <w:lvlRestart w:val="0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562C48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625602"/>
    <w:multiLevelType w:val="hybridMultilevel"/>
    <w:tmpl w:val="A80A1C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7675C0"/>
    <w:multiLevelType w:val="hybridMultilevel"/>
    <w:tmpl w:val="5046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7F3A26"/>
    <w:multiLevelType w:val="hybridMultilevel"/>
    <w:tmpl w:val="ED1A883C"/>
    <w:lvl w:ilvl="0" w:tplc="F3AEF5D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B54585"/>
    <w:multiLevelType w:val="hybridMultilevel"/>
    <w:tmpl w:val="3A425968"/>
    <w:lvl w:ilvl="0" w:tplc="5D52716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F6345"/>
    <w:multiLevelType w:val="hybridMultilevel"/>
    <w:tmpl w:val="63180EF2"/>
    <w:lvl w:ilvl="0" w:tplc="036473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562C48">
      <w:start w:val="1"/>
      <w:numFmt w:val="decimal"/>
      <w:lvlText w:val="%2)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6185761"/>
    <w:multiLevelType w:val="hybridMultilevel"/>
    <w:tmpl w:val="04F20D42"/>
    <w:lvl w:ilvl="0" w:tplc="F9C802A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0"/>
  </w:num>
  <w:num w:numId="5">
    <w:abstractNumId w:val="10"/>
  </w:num>
  <w:num w:numId="6">
    <w:abstractNumId w:val="0"/>
  </w:num>
  <w:num w:numId="7">
    <w:abstractNumId w:val="10"/>
  </w:num>
  <w:num w:numId="8">
    <w:abstractNumId w:val="0"/>
  </w:num>
  <w:num w:numId="9">
    <w:abstractNumId w:val="23"/>
  </w:num>
  <w:num w:numId="10">
    <w:abstractNumId w:val="2"/>
  </w:num>
  <w:num w:numId="11">
    <w:abstractNumId w:val="5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24"/>
  </w:num>
  <w:num w:numId="17">
    <w:abstractNumId w:val="8"/>
  </w:num>
  <w:num w:numId="18">
    <w:abstractNumId w:val="13"/>
  </w:num>
  <w:num w:numId="19">
    <w:abstractNumId w:val="17"/>
  </w:num>
  <w:num w:numId="20">
    <w:abstractNumId w:val="9"/>
  </w:num>
  <w:num w:numId="21">
    <w:abstractNumId w:val="22"/>
  </w:num>
  <w:num w:numId="22">
    <w:abstractNumId w:val="6"/>
  </w:num>
  <w:num w:numId="23">
    <w:abstractNumId w:val="3"/>
  </w:num>
  <w:num w:numId="24">
    <w:abstractNumId w:val="12"/>
  </w:num>
  <w:num w:numId="25">
    <w:abstractNumId w:val="25"/>
  </w:num>
  <w:num w:numId="26">
    <w:abstractNumId w:val="4"/>
  </w:num>
  <w:num w:numId="27">
    <w:abstractNumId w:val="7"/>
  </w:num>
  <w:num w:numId="28">
    <w:abstractNumId w:val="20"/>
  </w:num>
  <w:num w:numId="29">
    <w:abstractNumId w:val="21"/>
  </w:num>
  <w:num w:numId="30">
    <w:abstractNumId w:val="10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5A"/>
    <w:rsid w:val="00001770"/>
    <w:rsid w:val="0000543E"/>
    <w:rsid w:val="00016BC0"/>
    <w:rsid w:val="00016E57"/>
    <w:rsid w:val="00030E4B"/>
    <w:rsid w:val="00041031"/>
    <w:rsid w:val="00041787"/>
    <w:rsid w:val="00041AF6"/>
    <w:rsid w:val="000427B9"/>
    <w:rsid w:val="00046CB7"/>
    <w:rsid w:val="000478AD"/>
    <w:rsid w:val="0005038F"/>
    <w:rsid w:val="00051263"/>
    <w:rsid w:val="0005183A"/>
    <w:rsid w:val="00061A66"/>
    <w:rsid w:val="00064752"/>
    <w:rsid w:val="00066D78"/>
    <w:rsid w:val="000674BB"/>
    <w:rsid w:val="00067FE2"/>
    <w:rsid w:val="000738B7"/>
    <w:rsid w:val="00087CE7"/>
    <w:rsid w:val="000A00B7"/>
    <w:rsid w:val="000A3D83"/>
    <w:rsid w:val="000A3E1A"/>
    <w:rsid w:val="000A59BF"/>
    <w:rsid w:val="000B0914"/>
    <w:rsid w:val="000B1292"/>
    <w:rsid w:val="000B4B03"/>
    <w:rsid w:val="000B50EE"/>
    <w:rsid w:val="000B61E1"/>
    <w:rsid w:val="000C472D"/>
    <w:rsid w:val="000D0176"/>
    <w:rsid w:val="000D06FF"/>
    <w:rsid w:val="000D70E5"/>
    <w:rsid w:val="000E3FB5"/>
    <w:rsid w:val="000E4F4C"/>
    <w:rsid w:val="000E6629"/>
    <w:rsid w:val="000F07E6"/>
    <w:rsid w:val="000F0EEE"/>
    <w:rsid w:val="00107F00"/>
    <w:rsid w:val="0012399D"/>
    <w:rsid w:val="00123BAF"/>
    <w:rsid w:val="00133AC3"/>
    <w:rsid w:val="00153992"/>
    <w:rsid w:val="001541C8"/>
    <w:rsid w:val="00160CAC"/>
    <w:rsid w:val="00170536"/>
    <w:rsid w:val="001722B8"/>
    <w:rsid w:val="0017443A"/>
    <w:rsid w:val="00181EF9"/>
    <w:rsid w:val="001A5AC3"/>
    <w:rsid w:val="001A5ADA"/>
    <w:rsid w:val="001B3448"/>
    <w:rsid w:val="001B49B4"/>
    <w:rsid w:val="001C1C01"/>
    <w:rsid w:val="001D1C89"/>
    <w:rsid w:val="001D33F0"/>
    <w:rsid w:val="001D3CF4"/>
    <w:rsid w:val="001D44E8"/>
    <w:rsid w:val="001D4E2F"/>
    <w:rsid w:val="001D59F2"/>
    <w:rsid w:val="001E0DAE"/>
    <w:rsid w:val="001E6548"/>
    <w:rsid w:val="001F1DA6"/>
    <w:rsid w:val="001F2319"/>
    <w:rsid w:val="001F4342"/>
    <w:rsid w:val="00204B1B"/>
    <w:rsid w:val="0020509F"/>
    <w:rsid w:val="002056CB"/>
    <w:rsid w:val="0021672E"/>
    <w:rsid w:val="0022451E"/>
    <w:rsid w:val="0022699A"/>
    <w:rsid w:val="002315CD"/>
    <w:rsid w:val="0023266D"/>
    <w:rsid w:val="00236152"/>
    <w:rsid w:val="00240036"/>
    <w:rsid w:val="0024164B"/>
    <w:rsid w:val="00244423"/>
    <w:rsid w:val="00247E5E"/>
    <w:rsid w:val="0025128B"/>
    <w:rsid w:val="002519EC"/>
    <w:rsid w:val="00256856"/>
    <w:rsid w:val="00260235"/>
    <w:rsid w:val="002670F0"/>
    <w:rsid w:val="002718C4"/>
    <w:rsid w:val="00273C63"/>
    <w:rsid w:val="0028080D"/>
    <w:rsid w:val="00280EFD"/>
    <w:rsid w:val="002866C6"/>
    <w:rsid w:val="00286FAD"/>
    <w:rsid w:val="00290EE4"/>
    <w:rsid w:val="002918F7"/>
    <w:rsid w:val="0029236F"/>
    <w:rsid w:val="0029494A"/>
    <w:rsid w:val="00296112"/>
    <w:rsid w:val="0029777D"/>
    <w:rsid w:val="002A256E"/>
    <w:rsid w:val="002A4428"/>
    <w:rsid w:val="002B4EDF"/>
    <w:rsid w:val="002C0FE0"/>
    <w:rsid w:val="002C7EA2"/>
    <w:rsid w:val="002D21B8"/>
    <w:rsid w:val="002D2BB3"/>
    <w:rsid w:val="002D4BA5"/>
    <w:rsid w:val="002D5859"/>
    <w:rsid w:val="002E2BAC"/>
    <w:rsid w:val="002E68E3"/>
    <w:rsid w:val="002F2A37"/>
    <w:rsid w:val="002F4267"/>
    <w:rsid w:val="003011AC"/>
    <w:rsid w:val="003015A1"/>
    <w:rsid w:val="0030171C"/>
    <w:rsid w:val="00313A56"/>
    <w:rsid w:val="003168C1"/>
    <w:rsid w:val="00323866"/>
    <w:rsid w:val="00324CAC"/>
    <w:rsid w:val="00327E38"/>
    <w:rsid w:val="00331041"/>
    <w:rsid w:val="003336E1"/>
    <w:rsid w:val="003370E2"/>
    <w:rsid w:val="00341926"/>
    <w:rsid w:val="00342F6B"/>
    <w:rsid w:val="00343214"/>
    <w:rsid w:val="0035000D"/>
    <w:rsid w:val="00353E99"/>
    <w:rsid w:val="00354730"/>
    <w:rsid w:val="00356072"/>
    <w:rsid w:val="003565B6"/>
    <w:rsid w:val="00365902"/>
    <w:rsid w:val="003668B6"/>
    <w:rsid w:val="0037217C"/>
    <w:rsid w:val="00372695"/>
    <w:rsid w:val="00373B58"/>
    <w:rsid w:val="00374AAC"/>
    <w:rsid w:val="003755D6"/>
    <w:rsid w:val="00377DD7"/>
    <w:rsid w:val="00386D43"/>
    <w:rsid w:val="0039120A"/>
    <w:rsid w:val="00392B5D"/>
    <w:rsid w:val="003960CF"/>
    <w:rsid w:val="003A1644"/>
    <w:rsid w:val="003A6D85"/>
    <w:rsid w:val="003B2B32"/>
    <w:rsid w:val="003B54D7"/>
    <w:rsid w:val="003C4898"/>
    <w:rsid w:val="003C4B26"/>
    <w:rsid w:val="003C60FC"/>
    <w:rsid w:val="003D3FD5"/>
    <w:rsid w:val="003D4360"/>
    <w:rsid w:val="003D74A2"/>
    <w:rsid w:val="003E0C2C"/>
    <w:rsid w:val="003E14A6"/>
    <w:rsid w:val="003E1CDB"/>
    <w:rsid w:val="003E2727"/>
    <w:rsid w:val="003E2783"/>
    <w:rsid w:val="003E311E"/>
    <w:rsid w:val="003F0A86"/>
    <w:rsid w:val="003F5A97"/>
    <w:rsid w:val="003F6207"/>
    <w:rsid w:val="0040135A"/>
    <w:rsid w:val="004050C4"/>
    <w:rsid w:val="0040736E"/>
    <w:rsid w:val="00407C80"/>
    <w:rsid w:val="0041013C"/>
    <w:rsid w:val="00416D4C"/>
    <w:rsid w:val="00421640"/>
    <w:rsid w:val="00421C36"/>
    <w:rsid w:val="00423F7F"/>
    <w:rsid w:val="00424133"/>
    <w:rsid w:val="00426C3F"/>
    <w:rsid w:val="00427FE9"/>
    <w:rsid w:val="00431BB7"/>
    <w:rsid w:val="00431FD9"/>
    <w:rsid w:val="004328EE"/>
    <w:rsid w:val="004331CF"/>
    <w:rsid w:val="004343A0"/>
    <w:rsid w:val="00437738"/>
    <w:rsid w:val="00440764"/>
    <w:rsid w:val="00442EB7"/>
    <w:rsid w:val="00445382"/>
    <w:rsid w:val="00451506"/>
    <w:rsid w:val="0045596D"/>
    <w:rsid w:val="004758DD"/>
    <w:rsid w:val="00476413"/>
    <w:rsid w:val="00487C00"/>
    <w:rsid w:val="00490104"/>
    <w:rsid w:val="00493E34"/>
    <w:rsid w:val="0049529F"/>
    <w:rsid w:val="004A2876"/>
    <w:rsid w:val="004B1502"/>
    <w:rsid w:val="004B2993"/>
    <w:rsid w:val="004B3027"/>
    <w:rsid w:val="004B3D88"/>
    <w:rsid w:val="004B61C6"/>
    <w:rsid w:val="004B68B9"/>
    <w:rsid w:val="004B6B0B"/>
    <w:rsid w:val="004C04B8"/>
    <w:rsid w:val="004C5B6F"/>
    <w:rsid w:val="004C66BA"/>
    <w:rsid w:val="004D1CAF"/>
    <w:rsid w:val="004D7AFC"/>
    <w:rsid w:val="004E0B3B"/>
    <w:rsid w:val="004E4DA8"/>
    <w:rsid w:val="004E7613"/>
    <w:rsid w:val="004F3EB5"/>
    <w:rsid w:val="00501DA0"/>
    <w:rsid w:val="00504C97"/>
    <w:rsid w:val="005101DA"/>
    <w:rsid w:val="00511133"/>
    <w:rsid w:val="00513292"/>
    <w:rsid w:val="0051679F"/>
    <w:rsid w:val="0051699B"/>
    <w:rsid w:val="00516FFD"/>
    <w:rsid w:val="005213AB"/>
    <w:rsid w:val="00524688"/>
    <w:rsid w:val="0053101B"/>
    <w:rsid w:val="00532CE4"/>
    <w:rsid w:val="00542884"/>
    <w:rsid w:val="00544385"/>
    <w:rsid w:val="00546E56"/>
    <w:rsid w:val="00547E61"/>
    <w:rsid w:val="00552403"/>
    <w:rsid w:val="0055284B"/>
    <w:rsid w:val="00552A5C"/>
    <w:rsid w:val="00552C4E"/>
    <w:rsid w:val="00555536"/>
    <w:rsid w:val="00562E6C"/>
    <w:rsid w:val="0057333A"/>
    <w:rsid w:val="005742FB"/>
    <w:rsid w:val="00591D73"/>
    <w:rsid w:val="0059265C"/>
    <w:rsid w:val="00593314"/>
    <w:rsid w:val="005941FB"/>
    <w:rsid w:val="005A1161"/>
    <w:rsid w:val="005A2E86"/>
    <w:rsid w:val="005A506E"/>
    <w:rsid w:val="005A6CF4"/>
    <w:rsid w:val="005B0FA8"/>
    <w:rsid w:val="005B7291"/>
    <w:rsid w:val="005C182D"/>
    <w:rsid w:val="005C20B7"/>
    <w:rsid w:val="005C703E"/>
    <w:rsid w:val="005D3098"/>
    <w:rsid w:val="005D36CD"/>
    <w:rsid w:val="005D6E14"/>
    <w:rsid w:val="005E4095"/>
    <w:rsid w:val="005E4CC7"/>
    <w:rsid w:val="005F0406"/>
    <w:rsid w:val="005F0B28"/>
    <w:rsid w:val="005F2694"/>
    <w:rsid w:val="005F3649"/>
    <w:rsid w:val="005F4677"/>
    <w:rsid w:val="005F6BF6"/>
    <w:rsid w:val="0060155B"/>
    <w:rsid w:val="00607FBD"/>
    <w:rsid w:val="00611F3D"/>
    <w:rsid w:val="00612157"/>
    <w:rsid w:val="006138D7"/>
    <w:rsid w:val="006161C1"/>
    <w:rsid w:val="00617AE7"/>
    <w:rsid w:val="006206F5"/>
    <w:rsid w:val="006218BB"/>
    <w:rsid w:val="00630A1D"/>
    <w:rsid w:val="006358E5"/>
    <w:rsid w:val="00642F45"/>
    <w:rsid w:val="00645638"/>
    <w:rsid w:val="00650A50"/>
    <w:rsid w:val="00655F24"/>
    <w:rsid w:val="00657A0D"/>
    <w:rsid w:val="006602D1"/>
    <w:rsid w:val="00665780"/>
    <w:rsid w:val="006674B0"/>
    <w:rsid w:val="00671829"/>
    <w:rsid w:val="006738BF"/>
    <w:rsid w:val="00675DBA"/>
    <w:rsid w:val="00680252"/>
    <w:rsid w:val="00684118"/>
    <w:rsid w:val="00685ECE"/>
    <w:rsid w:val="006966D7"/>
    <w:rsid w:val="006A4063"/>
    <w:rsid w:val="006A7AA7"/>
    <w:rsid w:val="006B4457"/>
    <w:rsid w:val="006B644E"/>
    <w:rsid w:val="006B65D2"/>
    <w:rsid w:val="006C02CB"/>
    <w:rsid w:val="006C4915"/>
    <w:rsid w:val="006C5084"/>
    <w:rsid w:val="006C6E21"/>
    <w:rsid w:val="006D1415"/>
    <w:rsid w:val="006D170C"/>
    <w:rsid w:val="006D4ECE"/>
    <w:rsid w:val="006E2598"/>
    <w:rsid w:val="006E54DF"/>
    <w:rsid w:val="006F0B0E"/>
    <w:rsid w:val="006F20E8"/>
    <w:rsid w:val="006F6A6F"/>
    <w:rsid w:val="00701E31"/>
    <w:rsid w:val="007035C0"/>
    <w:rsid w:val="007073CB"/>
    <w:rsid w:val="007101DA"/>
    <w:rsid w:val="00711A26"/>
    <w:rsid w:val="00715B62"/>
    <w:rsid w:val="00715BAB"/>
    <w:rsid w:val="007235ED"/>
    <w:rsid w:val="0072535E"/>
    <w:rsid w:val="0072612E"/>
    <w:rsid w:val="007342EA"/>
    <w:rsid w:val="00734FA7"/>
    <w:rsid w:val="00737483"/>
    <w:rsid w:val="007425E2"/>
    <w:rsid w:val="00752C79"/>
    <w:rsid w:val="0076316D"/>
    <w:rsid w:val="00763D3C"/>
    <w:rsid w:val="00764CCE"/>
    <w:rsid w:val="00766596"/>
    <w:rsid w:val="00772435"/>
    <w:rsid w:val="0077399E"/>
    <w:rsid w:val="00773F0D"/>
    <w:rsid w:val="0077632B"/>
    <w:rsid w:val="0077669B"/>
    <w:rsid w:val="007817D0"/>
    <w:rsid w:val="0078281F"/>
    <w:rsid w:val="007834B8"/>
    <w:rsid w:val="0079088E"/>
    <w:rsid w:val="00795337"/>
    <w:rsid w:val="00796FC4"/>
    <w:rsid w:val="00797CE6"/>
    <w:rsid w:val="007B3286"/>
    <w:rsid w:val="007B5F30"/>
    <w:rsid w:val="007B6952"/>
    <w:rsid w:val="007C0FEC"/>
    <w:rsid w:val="007C1CB9"/>
    <w:rsid w:val="007C7D04"/>
    <w:rsid w:val="007E4D95"/>
    <w:rsid w:val="007E71A8"/>
    <w:rsid w:val="007F1CA2"/>
    <w:rsid w:val="007F30B8"/>
    <w:rsid w:val="007F3369"/>
    <w:rsid w:val="007F7718"/>
    <w:rsid w:val="00802568"/>
    <w:rsid w:val="00805CC7"/>
    <w:rsid w:val="00812A83"/>
    <w:rsid w:val="00816593"/>
    <w:rsid w:val="00817E31"/>
    <w:rsid w:val="008223A2"/>
    <w:rsid w:val="008268D6"/>
    <w:rsid w:val="008379C2"/>
    <w:rsid w:val="0084434F"/>
    <w:rsid w:val="008461E5"/>
    <w:rsid w:val="008478AE"/>
    <w:rsid w:val="00847F59"/>
    <w:rsid w:val="00852230"/>
    <w:rsid w:val="00852B5B"/>
    <w:rsid w:val="008537BF"/>
    <w:rsid w:val="0085424F"/>
    <w:rsid w:val="00854E77"/>
    <w:rsid w:val="008559C7"/>
    <w:rsid w:val="00862C33"/>
    <w:rsid w:val="00877F32"/>
    <w:rsid w:val="00882723"/>
    <w:rsid w:val="008855ED"/>
    <w:rsid w:val="00891119"/>
    <w:rsid w:val="00894FDE"/>
    <w:rsid w:val="008A234E"/>
    <w:rsid w:val="008A2A61"/>
    <w:rsid w:val="008A6A5E"/>
    <w:rsid w:val="008B14D0"/>
    <w:rsid w:val="008B3912"/>
    <w:rsid w:val="008B6DF6"/>
    <w:rsid w:val="008B6FF8"/>
    <w:rsid w:val="008C5C87"/>
    <w:rsid w:val="008C780F"/>
    <w:rsid w:val="008D4751"/>
    <w:rsid w:val="008E20F5"/>
    <w:rsid w:val="008E27F5"/>
    <w:rsid w:val="008F478B"/>
    <w:rsid w:val="008F57A9"/>
    <w:rsid w:val="008F6405"/>
    <w:rsid w:val="00900A34"/>
    <w:rsid w:val="00901416"/>
    <w:rsid w:val="009050D6"/>
    <w:rsid w:val="00907B63"/>
    <w:rsid w:val="00914ECE"/>
    <w:rsid w:val="00916902"/>
    <w:rsid w:val="0091752A"/>
    <w:rsid w:val="00917BC5"/>
    <w:rsid w:val="00922FA5"/>
    <w:rsid w:val="00925B90"/>
    <w:rsid w:val="00927F79"/>
    <w:rsid w:val="00930040"/>
    <w:rsid w:val="00932277"/>
    <w:rsid w:val="0094206E"/>
    <w:rsid w:val="00945357"/>
    <w:rsid w:val="00954D51"/>
    <w:rsid w:val="0096170C"/>
    <w:rsid w:val="00963151"/>
    <w:rsid w:val="00964C3B"/>
    <w:rsid w:val="0097020D"/>
    <w:rsid w:val="009750F7"/>
    <w:rsid w:val="009804E1"/>
    <w:rsid w:val="00982BD0"/>
    <w:rsid w:val="00984106"/>
    <w:rsid w:val="009872A4"/>
    <w:rsid w:val="0099350B"/>
    <w:rsid w:val="0099655A"/>
    <w:rsid w:val="00996C7D"/>
    <w:rsid w:val="009A2871"/>
    <w:rsid w:val="009C3C88"/>
    <w:rsid w:val="009D057F"/>
    <w:rsid w:val="009D0580"/>
    <w:rsid w:val="009D260A"/>
    <w:rsid w:val="009D3699"/>
    <w:rsid w:val="009D417D"/>
    <w:rsid w:val="009E0B8A"/>
    <w:rsid w:val="009E1CCC"/>
    <w:rsid w:val="009E1E82"/>
    <w:rsid w:val="009E235A"/>
    <w:rsid w:val="009E48F0"/>
    <w:rsid w:val="009F1974"/>
    <w:rsid w:val="009F2932"/>
    <w:rsid w:val="009F736E"/>
    <w:rsid w:val="00A014D3"/>
    <w:rsid w:val="00A02EE7"/>
    <w:rsid w:val="00A126A0"/>
    <w:rsid w:val="00A14B54"/>
    <w:rsid w:val="00A1759F"/>
    <w:rsid w:val="00A22603"/>
    <w:rsid w:val="00A24154"/>
    <w:rsid w:val="00A3424D"/>
    <w:rsid w:val="00A36759"/>
    <w:rsid w:val="00A41B04"/>
    <w:rsid w:val="00A432E7"/>
    <w:rsid w:val="00A4463A"/>
    <w:rsid w:val="00A47B78"/>
    <w:rsid w:val="00A52535"/>
    <w:rsid w:val="00A52DDB"/>
    <w:rsid w:val="00A56A57"/>
    <w:rsid w:val="00A62389"/>
    <w:rsid w:val="00A668C1"/>
    <w:rsid w:val="00A70581"/>
    <w:rsid w:val="00A74394"/>
    <w:rsid w:val="00A74E33"/>
    <w:rsid w:val="00A7766E"/>
    <w:rsid w:val="00A80F58"/>
    <w:rsid w:val="00A82F68"/>
    <w:rsid w:val="00A848A8"/>
    <w:rsid w:val="00AB5CF2"/>
    <w:rsid w:val="00AB6046"/>
    <w:rsid w:val="00AB792D"/>
    <w:rsid w:val="00AC02F1"/>
    <w:rsid w:val="00AC0B9C"/>
    <w:rsid w:val="00AC6292"/>
    <w:rsid w:val="00AC73BA"/>
    <w:rsid w:val="00AD0A76"/>
    <w:rsid w:val="00AD4D5E"/>
    <w:rsid w:val="00AD53C4"/>
    <w:rsid w:val="00AE1687"/>
    <w:rsid w:val="00AE2EC9"/>
    <w:rsid w:val="00AE648C"/>
    <w:rsid w:val="00AE6945"/>
    <w:rsid w:val="00AE697D"/>
    <w:rsid w:val="00AF23D1"/>
    <w:rsid w:val="00AF5E73"/>
    <w:rsid w:val="00B0271E"/>
    <w:rsid w:val="00B07070"/>
    <w:rsid w:val="00B1190A"/>
    <w:rsid w:val="00B11F38"/>
    <w:rsid w:val="00B1229B"/>
    <w:rsid w:val="00B12A91"/>
    <w:rsid w:val="00B1382D"/>
    <w:rsid w:val="00B16BA3"/>
    <w:rsid w:val="00B20570"/>
    <w:rsid w:val="00B23AAB"/>
    <w:rsid w:val="00B25A83"/>
    <w:rsid w:val="00B35B3D"/>
    <w:rsid w:val="00B458BF"/>
    <w:rsid w:val="00B5240B"/>
    <w:rsid w:val="00B604C7"/>
    <w:rsid w:val="00B60C97"/>
    <w:rsid w:val="00B612BF"/>
    <w:rsid w:val="00B65E4D"/>
    <w:rsid w:val="00B6740E"/>
    <w:rsid w:val="00B709FE"/>
    <w:rsid w:val="00B7122C"/>
    <w:rsid w:val="00B72E65"/>
    <w:rsid w:val="00B80D17"/>
    <w:rsid w:val="00B859D4"/>
    <w:rsid w:val="00B86806"/>
    <w:rsid w:val="00B86862"/>
    <w:rsid w:val="00B92D40"/>
    <w:rsid w:val="00B96AE3"/>
    <w:rsid w:val="00B96B95"/>
    <w:rsid w:val="00BB4263"/>
    <w:rsid w:val="00BC4078"/>
    <w:rsid w:val="00BD1562"/>
    <w:rsid w:val="00BD2F97"/>
    <w:rsid w:val="00BD3C1D"/>
    <w:rsid w:val="00BD4DC3"/>
    <w:rsid w:val="00BD7873"/>
    <w:rsid w:val="00BE29B0"/>
    <w:rsid w:val="00BF37D8"/>
    <w:rsid w:val="00C0594B"/>
    <w:rsid w:val="00C074B8"/>
    <w:rsid w:val="00C12CFA"/>
    <w:rsid w:val="00C13FED"/>
    <w:rsid w:val="00C143D7"/>
    <w:rsid w:val="00C16746"/>
    <w:rsid w:val="00C32A4E"/>
    <w:rsid w:val="00C33AC4"/>
    <w:rsid w:val="00C35258"/>
    <w:rsid w:val="00C40D9A"/>
    <w:rsid w:val="00C41A80"/>
    <w:rsid w:val="00C42465"/>
    <w:rsid w:val="00C4407F"/>
    <w:rsid w:val="00C4413D"/>
    <w:rsid w:val="00C47A36"/>
    <w:rsid w:val="00C53FF4"/>
    <w:rsid w:val="00C631DC"/>
    <w:rsid w:val="00C63B79"/>
    <w:rsid w:val="00C651B3"/>
    <w:rsid w:val="00C67777"/>
    <w:rsid w:val="00C7495A"/>
    <w:rsid w:val="00C754D0"/>
    <w:rsid w:val="00C76252"/>
    <w:rsid w:val="00C8069A"/>
    <w:rsid w:val="00C90510"/>
    <w:rsid w:val="00C9238E"/>
    <w:rsid w:val="00C93EF6"/>
    <w:rsid w:val="00C966A0"/>
    <w:rsid w:val="00CA0BC3"/>
    <w:rsid w:val="00CB4780"/>
    <w:rsid w:val="00CB4C3C"/>
    <w:rsid w:val="00CC124B"/>
    <w:rsid w:val="00CC6730"/>
    <w:rsid w:val="00CC6ADB"/>
    <w:rsid w:val="00CC799F"/>
    <w:rsid w:val="00CC7D57"/>
    <w:rsid w:val="00CD0626"/>
    <w:rsid w:val="00CD2365"/>
    <w:rsid w:val="00CE3283"/>
    <w:rsid w:val="00CE5B17"/>
    <w:rsid w:val="00CF0BD4"/>
    <w:rsid w:val="00CF37F8"/>
    <w:rsid w:val="00CF7F07"/>
    <w:rsid w:val="00D0040F"/>
    <w:rsid w:val="00D03905"/>
    <w:rsid w:val="00D1658A"/>
    <w:rsid w:val="00D22643"/>
    <w:rsid w:val="00D25B73"/>
    <w:rsid w:val="00D3046B"/>
    <w:rsid w:val="00D3328F"/>
    <w:rsid w:val="00D33542"/>
    <w:rsid w:val="00D370EC"/>
    <w:rsid w:val="00D37836"/>
    <w:rsid w:val="00D464C1"/>
    <w:rsid w:val="00D478E3"/>
    <w:rsid w:val="00D53316"/>
    <w:rsid w:val="00D541F1"/>
    <w:rsid w:val="00D567AB"/>
    <w:rsid w:val="00D57FE1"/>
    <w:rsid w:val="00D73A0C"/>
    <w:rsid w:val="00D77023"/>
    <w:rsid w:val="00D81C9D"/>
    <w:rsid w:val="00D85A83"/>
    <w:rsid w:val="00D872E2"/>
    <w:rsid w:val="00D90ECD"/>
    <w:rsid w:val="00D9531D"/>
    <w:rsid w:val="00DA66EE"/>
    <w:rsid w:val="00DB2869"/>
    <w:rsid w:val="00DC3C28"/>
    <w:rsid w:val="00DC4919"/>
    <w:rsid w:val="00DC4A3A"/>
    <w:rsid w:val="00DD4411"/>
    <w:rsid w:val="00DD45DF"/>
    <w:rsid w:val="00DD7E6D"/>
    <w:rsid w:val="00DE4E93"/>
    <w:rsid w:val="00DE5ED9"/>
    <w:rsid w:val="00DF5D91"/>
    <w:rsid w:val="00E01801"/>
    <w:rsid w:val="00E10EA5"/>
    <w:rsid w:val="00E12D03"/>
    <w:rsid w:val="00E21CEE"/>
    <w:rsid w:val="00E22118"/>
    <w:rsid w:val="00E2617F"/>
    <w:rsid w:val="00E30A17"/>
    <w:rsid w:val="00E33F19"/>
    <w:rsid w:val="00E3516E"/>
    <w:rsid w:val="00E438A4"/>
    <w:rsid w:val="00E57169"/>
    <w:rsid w:val="00E57289"/>
    <w:rsid w:val="00E57F43"/>
    <w:rsid w:val="00E6424D"/>
    <w:rsid w:val="00E7391D"/>
    <w:rsid w:val="00E75536"/>
    <w:rsid w:val="00E81216"/>
    <w:rsid w:val="00E823D5"/>
    <w:rsid w:val="00E825F1"/>
    <w:rsid w:val="00E83288"/>
    <w:rsid w:val="00E83377"/>
    <w:rsid w:val="00E84252"/>
    <w:rsid w:val="00E85DE0"/>
    <w:rsid w:val="00E9160F"/>
    <w:rsid w:val="00EA225A"/>
    <w:rsid w:val="00EA67EF"/>
    <w:rsid w:val="00EB1BB7"/>
    <w:rsid w:val="00EB26A1"/>
    <w:rsid w:val="00EB35C4"/>
    <w:rsid w:val="00EB3655"/>
    <w:rsid w:val="00EB4054"/>
    <w:rsid w:val="00ED0BD6"/>
    <w:rsid w:val="00ED0D85"/>
    <w:rsid w:val="00ED1745"/>
    <w:rsid w:val="00ED1C5D"/>
    <w:rsid w:val="00ED4435"/>
    <w:rsid w:val="00ED57D4"/>
    <w:rsid w:val="00EE1E0B"/>
    <w:rsid w:val="00EF0901"/>
    <w:rsid w:val="00EF16F4"/>
    <w:rsid w:val="00EF1B3D"/>
    <w:rsid w:val="00EF3B1D"/>
    <w:rsid w:val="00F013FD"/>
    <w:rsid w:val="00F02B4D"/>
    <w:rsid w:val="00F14128"/>
    <w:rsid w:val="00F14B89"/>
    <w:rsid w:val="00F21480"/>
    <w:rsid w:val="00F23E43"/>
    <w:rsid w:val="00F241ED"/>
    <w:rsid w:val="00F26B90"/>
    <w:rsid w:val="00F26C2A"/>
    <w:rsid w:val="00F314BD"/>
    <w:rsid w:val="00F31B9E"/>
    <w:rsid w:val="00F33A53"/>
    <w:rsid w:val="00F42776"/>
    <w:rsid w:val="00F4448F"/>
    <w:rsid w:val="00F4772D"/>
    <w:rsid w:val="00F47F51"/>
    <w:rsid w:val="00F54FC6"/>
    <w:rsid w:val="00F64CE9"/>
    <w:rsid w:val="00F72917"/>
    <w:rsid w:val="00F806FB"/>
    <w:rsid w:val="00F82767"/>
    <w:rsid w:val="00F83183"/>
    <w:rsid w:val="00F93966"/>
    <w:rsid w:val="00F93A59"/>
    <w:rsid w:val="00F94205"/>
    <w:rsid w:val="00F971EE"/>
    <w:rsid w:val="00FB28A3"/>
    <w:rsid w:val="00FB2CD5"/>
    <w:rsid w:val="00FB406E"/>
    <w:rsid w:val="00FB4EB0"/>
    <w:rsid w:val="00FB5E5A"/>
    <w:rsid w:val="00FC3671"/>
    <w:rsid w:val="00FD1963"/>
    <w:rsid w:val="00FD6085"/>
    <w:rsid w:val="00FE1526"/>
    <w:rsid w:val="00FE2062"/>
    <w:rsid w:val="00FE281B"/>
    <w:rsid w:val="00FF096A"/>
    <w:rsid w:val="00FF14C4"/>
    <w:rsid w:val="00FF1BE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03905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905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3905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3905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03905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4342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F434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F4342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F434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905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905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3905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D03905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03905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F4342"/>
    <w:rPr>
      <w:rFonts w:asciiTheme="majorHAnsi" w:eastAsiaTheme="majorEastAsia" w:hAnsiTheme="maj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3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1F4342"/>
    <w:rPr>
      <w:rFonts w:asciiTheme="majorHAnsi" w:eastAsiaTheme="majorEastAsia" w:hAnsiTheme="maj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342"/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905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905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D0390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D03905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90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D03905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03905"/>
    <w:rPr>
      <w:b/>
      <w:bCs/>
      <w:spacing w:val="0"/>
    </w:rPr>
  </w:style>
  <w:style w:type="character" w:styleId="Emphasis">
    <w:name w:val="Emphasis"/>
    <w:uiPriority w:val="20"/>
    <w:qFormat/>
    <w:rsid w:val="00D0390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1F4342"/>
  </w:style>
  <w:style w:type="character" w:customStyle="1" w:styleId="NoSpacingChar">
    <w:name w:val="No Spacing Char"/>
    <w:basedOn w:val="DefaultParagraphFont"/>
    <w:link w:val="NoSpacing"/>
    <w:uiPriority w:val="99"/>
    <w:rsid w:val="001F4342"/>
  </w:style>
  <w:style w:type="paragraph" w:styleId="ListParagraph">
    <w:name w:val="List Paragraph"/>
    <w:basedOn w:val="Normal"/>
    <w:uiPriority w:val="34"/>
    <w:qFormat/>
    <w:rsid w:val="00D03905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03905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D03905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03905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D03905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SubtleEmphasis">
    <w:name w:val="Subtle Emphasis"/>
    <w:uiPriority w:val="19"/>
    <w:qFormat/>
    <w:rsid w:val="00D03905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D0390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0390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0390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039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905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1F4342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1F4342"/>
    <w:rPr>
      <w:rFonts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056CB"/>
    <w:pPr>
      <w:numPr>
        <w:numId w:val="1"/>
      </w:numPr>
      <w:contextualSpacing/>
    </w:pPr>
  </w:style>
  <w:style w:type="paragraph" w:customStyle="1" w:styleId="Geo-ABC">
    <w:name w:val="Geo-ABC"/>
    <w:basedOn w:val="Normal"/>
    <w:link w:val="Geo-ABCChar"/>
    <w:rsid w:val="001F4342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1F4342"/>
  </w:style>
  <w:style w:type="numbering" w:styleId="1ai">
    <w:name w:val="Outline List 1"/>
    <w:basedOn w:val="NoList"/>
    <w:uiPriority w:val="99"/>
    <w:semiHidden/>
    <w:unhideWhenUsed/>
    <w:rsid w:val="00A52535"/>
    <w:pPr>
      <w:numPr>
        <w:numId w:val="2"/>
      </w:numPr>
    </w:pPr>
  </w:style>
  <w:style w:type="paragraph" w:styleId="List2">
    <w:name w:val="List 2"/>
    <w:basedOn w:val="Normal"/>
    <w:qFormat/>
    <w:rsid w:val="00D03905"/>
    <w:pPr>
      <w:numPr>
        <w:numId w:val="30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D03905"/>
    <w:pPr>
      <w:numPr>
        <w:numId w:val="3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B5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E5A"/>
  </w:style>
  <w:style w:type="paragraph" w:styleId="Footer">
    <w:name w:val="footer"/>
    <w:basedOn w:val="Normal"/>
    <w:link w:val="FooterChar"/>
    <w:uiPriority w:val="99"/>
    <w:unhideWhenUsed/>
    <w:rsid w:val="00FB5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E5A"/>
  </w:style>
  <w:style w:type="character" w:styleId="PageNumber">
    <w:name w:val="page number"/>
    <w:basedOn w:val="DefaultParagraphFont"/>
    <w:semiHidden/>
    <w:rsid w:val="00FB5E5A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FB5E5A"/>
    <w:rPr>
      <w:color w:val="0000FF" w:themeColor="hyperlink"/>
      <w:u w:val="single"/>
    </w:rPr>
  </w:style>
  <w:style w:type="paragraph" w:customStyle="1" w:styleId="Quote2">
    <w:name w:val="Quote2"/>
    <w:basedOn w:val="Quote"/>
    <w:link w:val="Quote2Char"/>
    <w:uiPriority w:val="99"/>
    <w:qFormat/>
    <w:rsid w:val="00123BAF"/>
    <w:pPr>
      <w:shd w:val="clear" w:color="auto" w:fill="EAF1DD" w:themeFill="accent3" w:themeFillTint="33"/>
      <w:ind w:left="720" w:right="720"/>
    </w:pPr>
  </w:style>
  <w:style w:type="character" w:customStyle="1" w:styleId="Quote2Char">
    <w:name w:val="Quote2 Char"/>
    <w:basedOn w:val="QuoteChar"/>
    <w:link w:val="Quote2"/>
    <w:uiPriority w:val="99"/>
    <w:rsid w:val="00123BAF"/>
    <w:rPr>
      <w:rFonts w:asciiTheme="minorHAnsi" w:hAnsiTheme="minorHAnsi"/>
      <w:iCs/>
      <w:shd w:val="clear" w:color="auto" w:fill="EAF1DD" w:themeFill="accent3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D03905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D03905"/>
    <w:rPr>
      <w:rFonts w:ascii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03905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905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3905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3905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03905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4342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F434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F4342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F434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905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905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3905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D03905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03905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F4342"/>
    <w:rPr>
      <w:rFonts w:asciiTheme="majorHAnsi" w:eastAsiaTheme="majorEastAsia" w:hAnsiTheme="maj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3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1F4342"/>
    <w:rPr>
      <w:rFonts w:asciiTheme="majorHAnsi" w:eastAsiaTheme="majorEastAsia" w:hAnsiTheme="maj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342"/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905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905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D0390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D03905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90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D03905"/>
    <w:rPr>
      <w:rFonts w:ascii="Bookman Old Style" w:hAnsi="Bookman Old Style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03905"/>
    <w:rPr>
      <w:b/>
      <w:bCs/>
      <w:spacing w:val="0"/>
    </w:rPr>
  </w:style>
  <w:style w:type="character" w:styleId="Emphasis">
    <w:name w:val="Emphasis"/>
    <w:uiPriority w:val="20"/>
    <w:qFormat/>
    <w:rsid w:val="00D0390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rsid w:val="001F4342"/>
  </w:style>
  <w:style w:type="character" w:customStyle="1" w:styleId="NoSpacingChar">
    <w:name w:val="No Spacing Char"/>
    <w:basedOn w:val="DefaultParagraphFont"/>
    <w:link w:val="NoSpacing"/>
    <w:uiPriority w:val="99"/>
    <w:rsid w:val="001F4342"/>
  </w:style>
  <w:style w:type="paragraph" w:styleId="ListParagraph">
    <w:name w:val="List Paragraph"/>
    <w:basedOn w:val="Normal"/>
    <w:uiPriority w:val="34"/>
    <w:qFormat/>
    <w:rsid w:val="00D03905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03905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D03905"/>
    <w:rPr>
      <w:rFonts w:asciiTheme="minorHAnsi" w:hAnsiTheme="minorHAnsi"/>
      <w:iCs/>
      <w:shd w:val="clear" w:color="auto" w:fill="FDE9D9" w:themeFill="accent6" w:themeFillTint="3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03905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D03905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SubtleEmphasis">
    <w:name w:val="Subtle Emphasis"/>
    <w:uiPriority w:val="19"/>
    <w:qFormat/>
    <w:rsid w:val="00D03905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D0390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0390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0390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039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905"/>
    <w:pPr>
      <w:outlineLvl w:val="9"/>
    </w:pPr>
    <w:rPr>
      <w:lang w:bidi="en-US"/>
    </w:rPr>
  </w:style>
  <w:style w:type="paragraph" w:customStyle="1" w:styleId="abc-singlespace">
    <w:name w:val="abc-single space"/>
    <w:basedOn w:val="Normal"/>
    <w:link w:val="abc-singlespaceChar"/>
    <w:rsid w:val="001F4342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1F4342"/>
    <w:rPr>
      <w:rFonts w:cstheme="minorBidi"/>
      <w:i/>
      <w:szCs w:val="22"/>
    </w:rPr>
  </w:style>
  <w:style w:type="paragraph" w:styleId="ListNumber">
    <w:name w:val="List Number"/>
    <w:basedOn w:val="Normal"/>
    <w:uiPriority w:val="99"/>
    <w:semiHidden/>
    <w:unhideWhenUsed/>
    <w:rsid w:val="002056CB"/>
    <w:pPr>
      <w:numPr>
        <w:numId w:val="1"/>
      </w:numPr>
      <w:contextualSpacing/>
    </w:pPr>
  </w:style>
  <w:style w:type="paragraph" w:customStyle="1" w:styleId="Geo-ABC">
    <w:name w:val="Geo-ABC"/>
    <w:basedOn w:val="Normal"/>
    <w:link w:val="Geo-ABCChar"/>
    <w:rsid w:val="001F4342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1F4342"/>
  </w:style>
  <w:style w:type="numbering" w:styleId="1ai">
    <w:name w:val="Outline List 1"/>
    <w:basedOn w:val="NoList"/>
    <w:uiPriority w:val="99"/>
    <w:semiHidden/>
    <w:unhideWhenUsed/>
    <w:rsid w:val="00A52535"/>
    <w:pPr>
      <w:numPr>
        <w:numId w:val="2"/>
      </w:numPr>
    </w:pPr>
  </w:style>
  <w:style w:type="paragraph" w:styleId="List2">
    <w:name w:val="List 2"/>
    <w:basedOn w:val="Normal"/>
    <w:qFormat/>
    <w:rsid w:val="00D03905"/>
    <w:pPr>
      <w:numPr>
        <w:numId w:val="30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D03905"/>
    <w:pPr>
      <w:numPr>
        <w:numId w:val="3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B5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E5A"/>
  </w:style>
  <w:style w:type="paragraph" w:styleId="Footer">
    <w:name w:val="footer"/>
    <w:basedOn w:val="Normal"/>
    <w:link w:val="FooterChar"/>
    <w:uiPriority w:val="99"/>
    <w:unhideWhenUsed/>
    <w:rsid w:val="00FB5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E5A"/>
  </w:style>
  <w:style w:type="character" w:styleId="PageNumber">
    <w:name w:val="page number"/>
    <w:basedOn w:val="DefaultParagraphFont"/>
    <w:semiHidden/>
    <w:rsid w:val="00FB5E5A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FB5E5A"/>
    <w:rPr>
      <w:color w:val="0000FF" w:themeColor="hyperlink"/>
      <w:u w:val="single"/>
    </w:rPr>
  </w:style>
  <w:style w:type="paragraph" w:customStyle="1" w:styleId="Quote2">
    <w:name w:val="Quote2"/>
    <w:basedOn w:val="Quote"/>
    <w:link w:val="Quote2Char"/>
    <w:uiPriority w:val="99"/>
    <w:qFormat/>
    <w:rsid w:val="00123BAF"/>
    <w:pPr>
      <w:shd w:val="clear" w:color="auto" w:fill="EAF1DD" w:themeFill="accent3" w:themeFillTint="33"/>
      <w:ind w:left="720" w:right="720"/>
    </w:pPr>
  </w:style>
  <w:style w:type="character" w:customStyle="1" w:styleId="Quote2Char">
    <w:name w:val="Quote2 Char"/>
    <w:basedOn w:val="QuoteChar"/>
    <w:link w:val="Quote2"/>
    <w:uiPriority w:val="99"/>
    <w:rsid w:val="00123BAF"/>
    <w:rPr>
      <w:rFonts w:asciiTheme="minorHAnsi" w:hAnsiTheme="minorHAnsi"/>
      <w:iCs/>
      <w:shd w:val="clear" w:color="auto" w:fill="EAF1DD" w:themeFill="accent3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D03905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D03905"/>
    <w:rPr>
      <w:rFonts w:ascii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y.com/RMDeclarAddres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Christ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Battey</dc:creator>
  <cp:lastModifiedBy>George Battey</cp:lastModifiedBy>
  <cp:revision>22</cp:revision>
  <cp:lastPrinted>2014-06-04T17:43:00Z</cp:lastPrinted>
  <dcterms:created xsi:type="dcterms:W3CDTF">2012-09-17T00:34:00Z</dcterms:created>
  <dcterms:modified xsi:type="dcterms:W3CDTF">2015-05-09T16:31:00Z</dcterms:modified>
</cp:coreProperties>
</file>