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E8E" w:rsidP="0071347C">
      <w:pPr>
        <w:pStyle w:val="Title"/>
      </w:pPr>
      <w:r>
        <w:t>BIBLE TALK</w:t>
      </w:r>
    </w:p>
    <w:p w:rsidR="00000000" w:rsidRDefault="00CB0E8E"/>
    <w:p w:rsidR="00000000" w:rsidRDefault="00CB0E8E"/>
    <w:p w:rsidR="00000000" w:rsidRDefault="00CB0E8E"/>
    <w:p w:rsidR="00000000" w:rsidRDefault="00CB0E8E">
      <w:r>
        <w:rPr>
          <w:u w:val="single"/>
        </w:rPr>
        <w:t>This week the question is</w:t>
      </w:r>
      <w:r>
        <w:t>:</w:t>
      </w:r>
      <w:r w:rsidR="0071347C">
        <w:t xml:space="preserve"> </w:t>
      </w:r>
      <w:r>
        <w:rPr>
          <w:b/>
          <w:bCs/>
          <w:i/>
          <w:iCs/>
          <w:highlight w:val="yellow"/>
        </w:rPr>
        <w:t>In conversion, does the Holy Spirit operate upon men separate and apart from the wr</w:t>
      </w:r>
      <w:r>
        <w:rPr>
          <w:b/>
          <w:bCs/>
          <w:i/>
          <w:iCs/>
          <w:highlight w:val="yellow"/>
        </w:rPr>
        <w:t>itten scriptures?</w:t>
      </w:r>
    </w:p>
    <w:p w:rsidR="00000000" w:rsidRDefault="00CB0E8E"/>
    <w:p w:rsidR="00000000" w:rsidRDefault="00CB0E8E">
      <w:r>
        <w:t>Many people believe the Calvinistic doctrine of a direct operation of the Holy Spirit upon men.</w:t>
      </w:r>
      <w:r w:rsidR="0071347C">
        <w:t xml:space="preserve"> </w:t>
      </w:r>
      <w:r>
        <w:t>This doctrine is called “irresistible grace.”</w:t>
      </w:r>
      <w:r w:rsidR="0071347C">
        <w:t xml:space="preserve"> </w:t>
      </w:r>
      <w:r>
        <w:t>It is believed that, if a person i</w:t>
      </w:r>
      <w:r>
        <w:t>s fortunate enough to be one of the “elect” – one “chosen” for salvation – if a person is fortunate enough to be saved, God sends forth the Holy Spirit upon that person.</w:t>
      </w:r>
      <w:r w:rsidR="0071347C">
        <w:t xml:space="preserve"> </w:t>
      </w:r>
      <w:r>
        <w:t>The Spirit then works a miracle upon the heart of the “chosen” one and brings about c</w:t>
      </w:r>
      <w:r>
        <w:t>onversion.</w:t>
      </w:r>
      <w:r w:rsidR="0071347C">
        <w:t xml:space="preserve"> </w:t>
      </w:r>
      <w:r>
        <w:t>It is believed that this miracle of the Holy Spirit is not performed thru an instrument, like the written scriptures.</w:t>
      </w:r>
      <w:r w:rsidR="0071347C">
        <w:t xml:space="preserve"> </w:t>
      </w:r>
      <w:r>
        <w:t>Rather, this miracle is performed directly and miraculously by the Holy Spirit operating upon the sinner’s heart.</w:t>
      </w:r>
    </w:p>
    <w:p w:rsidR="00000000" w:rsidRDefault="00CB0E8E"/>
    <w:p w:rsidR="00000000" w:rsidRDefault="00CB0E8E">
      <w:r>
        <w:t>Such a mir</w:t>
      </w:r>
      <w:r>
        <w:t>acle is needed, supposedly, because the sinner’s heart is so depraved, so hard and stubborn, that only a miracle from the Holy Spirit could penetrate into the hardened heart and bring about conversion.</w:t>
      </w:r>
    </w:p>
    <w:p w:rsidR="00000000" w:rsidRDefault="00CB0E8E"/>
    <w:p w:rsidR="00000000" w:rsidRDefault="00CB0E8E">
      <w:r>
        <w:t>So, until the Holy Spirit works directly – separately</w:t>
      </w:r>
      <w:r>
        <w:t xml:space="preserve"> and apart from the written scriptures – all the Bible reading in the world, all the sermons preached, all the persuasion offered from the scriptures – none of this will convert the sinner until the Spirit performs a miracle.</w:t>
      </w:r>
    </w:p>
    <w:p w:rsidR="00000000" w:rsidRDefault="00CB0E8E"/>
    <w:p w:rsidR="0071347C" w:rsidRDefault="00CB0E8E">
      <w:r>
        <w:rPr>
          <w:b/>
          <w:bCs/>
          <w:u w:val="single"/>
        </w:rPr>
        <w:t>Q</w:t>
      </w:r>
      <w:r>
        <w:t>:</w:t>
      </w:r>
      <w:r w:rsidR="0071347C">
        <w:t xml:space="preserve"> </w:t>
      </w:r>
      <w:r>
        <w:t>Does the Bible actually t</w:t>
      </w:r>
      <w:r>
        <w:t>each this?</w:t>
      </w:r>
      <w:r w:rsidR="0071347C">
        <w:t xml:space="preserve"> </w:t>
      </w:r>
      <w:r>
        <w:t>Does the Holy Spirit truly operate upon sinners, separately and apart from the written scriptures, in order to convert the sinner and save him?</w:t>
      </w:r>
    </w:p>
    <w:p w:rsidR="00000000" w:rsidRDefault="00CB0E8E"/>
    <w:p w:rsidR="00000000" w:rsidRDefault="00CB0E8E">
      <w:pPr>
        <w:ind w:left="720"/>
      </w:pPr>
      <w:r>
        <w:t>That’s what this study is about.</w:t>
      </w:r>
    </w:p>
    <w:p w:rsidR="00000000" w:rsidRDefault="00CB0E8E"/>
    <w:p w:rsidR="00000000" w:rsidRDefault="00CB0E8E"/>
    <w:p w:rsidR="00000000" w:rsidRDefault="00CB0E8E"/>
    <w:p w:rsidR="002848FC" w:rsidRDefault="002848FC">
      <w:pPr>
        <w:jc w:val="left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  <w:u w:val="single"/>
        </w:rPr>
      </w:pPr>
      <w:r>
        <w:br w:type="page"/>
      </w:r>
    </w:p>
    <w:p w:rsidR="00000000" w:rsidRDefault="00CB0E8E" w:rsidP="0071347C">
      <w:pPr>
        <w:pStyle w:val="Heading1"/>
      </w:pPr>
      <w:r>
        <w:lastRenderedPageBreak/>
        <w:t>WHY THIS DOCTRINE IS FALSE</w:t>
      </w:r>
    </w:p>
    <w:p w:rsidR="00000000" w:rsidRDefault="00CB0E8E"/>
    <w:p w:rsidR="00000000" w:rsidRDefault="00CB0E8E"/>
    <w:p w:rsidR="00000000" w:rsidRDefault="00CB0E8E"/>
    <w:p w:rsidR="0071347C" w:rsidRDefault="00CB0E8E">
      <w:r>
        <w:t xml:space="preserve">The quick and simple answer to </w:t>
      </w:r>
      <w:r>
        <w:t>this week’s question is simply:</w:t>
      </w:r>
      <w:r w:rsidR="0071347C">
        <w:t xml:space="preserve"> </w:t>
      </w:r>
      <w:r>
        <w:t>NO!</w:t>
      </w:r>
      <w:r w:rsidR="0071347C">
        <w:t xml:space="preserve"> </w:t>
      </w:r>
      <w:r>
        <w:t>The Holy Spirit does not operate directly upon a sinner’s heart in order to convert him from his sins and save him.</w:t>
      </w:r>
    </w:p>
    <w:p w:rsidR="00000000" w:rsidRDefault="00CB0E8E"/>
    <w:p w:rsidR="00000000" w:rsidRDefault="00CB0E8E">
      <w:r>
        <w:t>I’m going to list four reasons why this Calvinistic doctrine of “irresistible grace” is false doctr</w:t>
      </w:r>
      <w:r>
        <w:t>ine:</w:t>
      </w:r>
    </w:p>
    <w:p w:rsidR="00000000" w:rsidRDefault="00CB0E8E"/>
    <w:p w:rsidR="00000000" w:rsidRDefault="00CB0E8E"/>
    <w:p w:rsidR="00000000" w:rsidRDefault="0071347C" w:rsidP="0071347C">
      <w:pPr>
        <w:pStyle w:val="Heading2"/>
      </w:pPr>
      <w:r w:rsidRPr="0071347C">
        <w:rPr>
          <w:u w:val="none"/>
        </w:rPr>
        <w:t>1)</w:t>
      </w:r>
      <w:r w:rsidRPr="0071347C">
        <w:rPr>
          <w:u w:val="none"/>
        </w:rPr>
        <w:tab/>
      </w:r>
      <w:r w:rsidR="00CB0E8E">
        <w:t>No scripture teaches a direct operation of the Spirit in conversion</w:t>
      </w:r>
      <w:r w:rsidR="00CB0E8E">
        <w:t>.</w:t>
      </w:r>
    </w:p>
    <w:p w:rsidR="00000000" w:rsidRDefault="00CB0E8E"/>
    <w:p w:rsidR="00000000" w:rsidRDefault="00CB0E8E">
      <w:r>
        <w:t>Those who believe the Spirit operates directly upon sinners believe they have scripture to prove their case.</w:t>
      </w:r>
      <w:r w:rsidR="0071347C">
        <w:t xml:space="preserve"> </w:t>
      </w:r>
      <w:r>
        <w:t>However, when the scriptures are examined carefully, it is discovered</w:t>
      </w:r>
      <w:r>
        <w:t xml:space="preserve"> there is no proof at all.</w:t>
      </w:r>
      <w:r w:rsidR="0071347C">
        <w:t xml:space="preserve"> </w:t>
      </w:r>
      <w:r>
        <w:t>No scripture teaches a direct operation of the Spirit in order to convert them.</w:t>
      </w:r>
    </w:p>
    <w:p w:rsidR="00000000" w:rsidRDefault="00CB0E8E"/>
    <w:p w:rsidR="00000000" w:rsidRDefault="00CB0E8E">
      <w:r>
        <w:t>This fact alone should concern everyone.</w:t>
      </w:r>
      <w:r w:rsidR="0071347C">
        <w:t xml:space="preserve"> </w:t>
      </w:r>
      <w:r>
        <w:t xml:space="preserve">We are instructed to </w:t>
      </w:r>
      <w:r>
        <w:rPr>
          <w:i/>
          <w:iCs/>
        </w:rPr>
        <w:t xml:space="preserve">“Test all things; hold fast what is good” </w:t>
      </w:r>
      <w:r>
        <w:t>(1 Th 5:21).</w:t>
      </w:r>
      <w:r w:rsidR="0071347C">
        <w:t xml:space="preserve"> </w:t>
      </w:r>
      <w:r>
        <w:t xml:space="preserve">We are instructed, </w:t>
      </w:r>
      <w:r>
        <w:rPr>
          <w:i/>
          <w:iCs/>
        </w:rPr>
        <w:t>“If anyon</w:t>
      </w:r>
      <w:r>
        <w:rPr>
          <w:i/>
          <w:iCs/>
        </w:rPr>
        <w:t xml:space="preserve">e speaks, let him speak as the oracles of God” </w:t>
      </w:r>
      <w:r>
        <w:t>(1 Pet 4:11).</w:t>
      </w:r>
      <w:r w:rsidR="0071347C">
        <w:t xml:space="preserve"> </w:t>
      </w:r>
      <w:r>
        <w:t>If there is no scriptural proof for a doctrine, that doctrine is false.</w:t>
      </w:r>
      <w:r w:rsidR="0071347C">
        <w:t xml:space="preserve"> </w:t>
      </w:r>
      <w:r>
        <w:t>Doctrine with no scripture indicates the doctrine did not originate from heaven.</w:t>
      </w:r>
      <w:r w:rsidR="0071347C">
        <w:t xml:space="preserve"> </w:t>
      </w:r>
      <w:r>
        <w:t>If a doctrine did not originate from he</w:t>
      </w:r>
      <w:r>
        <w:t>aven, there’s only one other source for the doctrine.</w:t>
      </w:r>
      <w:r w:rsidR="0071347C">
        <w:t xml:space="preserve"> </w:t>
      </w:r>
      <w:r>
        <w:t>In Mt 21:25 Jesus asked, “</w:t>
      </w:r>
      <w:r>
        <w:rPr>
          <w:i/>
        </w:rPr>
        <w:t>The baptism of John — where was it from? From heaven or from men?</w:t>
      </w:r>
      <w:r>
        <w:t>”</w:t>
      </w:r>
      <w:r w:rsidR="0071347C">
        <w:t xml:space="preserve"> </w:t>
      </w:r>
      <w:r>
        <w:t>False doctrine originates from men.</w:t>
      </w:r>
      <w:r w:rsidR="0071347C">
        <w:t xml:space="preserve"> </w:t>
      </w:r>
      <w:r>
        <w:t xml:space="preserve">Calvinism and the direct operation of the Spirit originates, not from </w:t>
      </w:r>
      <w:r>
        <w:t>God, but from men.</w:t>
      </w:r>
      <w:r w:rsidR="0071347C">
        <w:t xml:space="preserve"> </w:t>
      </w:r>
      <w:r>
        <w:t>It is false doctrine.</w:t>
      </w:r>
    </w:p>
    <w:p w:rsidR="00000000" w:rsidRDefault="00CB0E8E"/>
    <w:p w:rsidR="00000000" w:rsidRDefault="00CB0E8E"/>
    <w:p w:rsidR="00000000" w:rsidRDefault="0071347C" w:rsidP="0071347C">
      <w:pPr>
        <w:pStyle w:val="Heading2"/>
      </w:pPr>
      <w:r>
        <w:rPr>
          <w:u w:val="none"/>
        </w:rPr>
        <w:t>2</w:t>
      </w:r>
      <w:r w:rsidRPr="0071347C">
        <w:rPr>
          <w:u w:val="none"/>
        </w:rPr>
        <w:t>)</w:t>
      </w:r>
      <w:r w:rsidRPr="0071347C">
        <w:rPr>
          <w:u w:val="none"/>
        </w:rPr>
        <w:tab/>
      </w:r>
      <w:r w:rsidR="00CB0E8E">
        <w:t>All cases of conversion demonstrate the Spirit operates thru an instrument.</w:t>
      </w:r>
    </w:p>
    <w:p w:rsidR="00000000" w:rsidRDefault="00CB0E8E"/>
    <w:p w:rsidR="00000000" w:rsidRDefault="00CB0E8E">
      <w:r>
        <w:t>Observe the Book of Acts very carefully.</w:t>
      </w:r>
      <w:r w:rsidR="0071347C">
        <w:t xml:space="preserve"> </w:t>
      </w:r>
      <w:r>
        <w:t>In every instance where men and women were converted, there was never a direct operation of t</w:t>
      </w:r>
      <w:r>
        <w:t>he Spirit upon the sinner.</w:t>
      </w:r>
      <w:r w:rsidR="0071347C">
        <w:t xml:space="preserve"> </w:t>
      </w:r>
      <w:r>
        <w:t>Rather, the Spirit used an instrument.</w:t>
      </w:r>
      <w:r w:rsidR="0071347C">
        <w:t xml:space="preserve"> </w:t>
      </w:r>
      <w:r>
        <w:t>He operated indirectly thru the instrument of the scriptures.</w:t>
      </w:r>
    </w:p>
    <w:p w:rsidR="00000000" w:rsidRDefault="00CB0E8E"/>
    <w:p w:rsidR="00000000" w:rsidRDefault="00CB0E8E">
      <w:r>
        <w:t>I have time for only one example:</w:t>
      </w:r>
    </w:p>
    <w:p w:rsidR="00000000" w:rsidRDefault="00CB0E8E"/>
    <w:p w:rsidR="00000000" w:rsidRDefault="00CB0E8E"/>
    <w:p w:rsidR="002848FC" w:rsidRDefault="002848FC">
      <w:pPr>
        <w:jc w:val="left"/>
        <w:rPr>
          <w:rFonts w:ascii="Franklin Gothic Demi Cond" w:hAnsi="Franklin Gothic Demi Cond"/>
          <w:b/>
          <w:iCs/>
          <w:sz w:val="28"/>
          <w:u w:val="single"/>
        </w:rPr>
      </w:pPr>
      <w:r>
        <w:br w:type="page"/>
      </w:r>
    </w:p>
    <w:p w:rsidR="00000000" w:rsidRDefault="00CB0E8E" w:rsidP="0071347C">
      <w:pPr>
        <w:pStyle w:val="IntenseQuote"/>
      </w:pPr>
      <w:r>
        <w:lastRenderedPageBreak/>
        <w:t>Acts 8:26-29</w:t>
      </w:r>
    </w:p>
    <w:p w:rsidR="0071347C" w:rsidRDefault="00CB0E8E" w:rsidP="0071347C">
      <w:pPr>
        <w:pStyle w:val="Quote"/>
      </w:pPr>
      <w:r w:rsidRPr="0071347C">
        <w:rPr>
          <w:vertAlign w:val="superscript"/>
        </w:rPr>
        <w:t>26</w:t>
      </w:r>
      <w:r w:rsidR="0071347C">
        <w:t xml:space="preserve"> </w:t>
      </w:r>
      <w:r>
        <w:t xml:space="preserve">Now </w:t>
      </w:r>
      <w:r>
        <w:rPr>
          <w:b/>
          <w:bCs/>
        </w:rPr>
        <w:t>an angel of the Lord spoke</w:t>
      </w:r>
      <w:r>
        <w:t xml:space="preserve"> to Philip, saying, "Arise and go </w:t>
      </w:r>
      <w:r>
        <w:t>toward the south along the road which goes down from Jerusalem to Gaza." This is desert.</w:t>
      </w:r>
    </w:p>
    <w:p w:rsidR="0071347C" w:rsidRDefault="00CB0E8E" w:rsidP="0071347C">
      <w:pPr>
        <w:pStyle w:val="Quote"/>
      </w:pPr>
      <w:r w:rsidRPr="0071347C">
        <w:rPr>
          <w:vertAlign w:val="superscript"/>
        </w:rPr>
        <w:t>27</w:t>
      </w:r>
      <w:r w:rsidR="0071347C">
        <w:t xml:space="preserve"> </w:t>
      </w:r>
      <w:r>
        <w:t>So he arose and went. And behold, a man of Ethiopia, a eunuch of great authority under Candace the queen of the Ethiopians, who had charge of all her treasury, an</w:t>
      </w:r>
      <w:r>
        <w:t>d had come to Jerusalem to worship,</w:t>
      </w:r>
    </w:p>
    <w:p w:rsidR="0071347C" w:rsidRDefault="00CB0E8E" w:rsidP="0071347C">
      <w:pPr>
        <w:pStyle w:val="Quote"/>
      </w:pPr>
      <w:r w:rsidRPr="0071347C">
        <w:rPr>
          <w:vertAlign w:val="superscript"/>
        </w:rPr>
        <w:t>28</w:t>
      </w:r>
      <w:r w:rsidR="0071347C">
        <w:t xml:space="preserve"> </w:t>
      </w:r>
      <w:r>
        <w:t>was returning. And sitting in his chariot, he was reading Isaiah the prophet.</w:t>
      </w:r>
    </w:p>
    <w:p w:rsidR="0071347C" w:rsidRDefault="00CB0E8E" w:rsidP="0071347C">
      <w:pPr>
        <w:pStyle w:val="Quote"/>
      </w:pPr>
      <w:r w:rsidRPr="0071347C">
        <w:rPr>
          <w:vertAlign w:val="superscript"/>
        </w:rPr>
        <w:t>29</w:t>
      </w:r>
      <w:r w:rsidR="0071347C">
        <w:t xml:space="preserve"> </w:t>
      </w:r>
      <w:r>
        <w:rPr>
          <w:b/>
          <w:bCs/>
        </w:rPr>
        <w:t>Then the Spirit said</w:t>
      </w:r>
      <w:r>
        <w:t xml:space="preserve"> to Philip, "Go near and overtake this chariot."</w:t>
      </w:r>
    </w:p>
    <w:p w:rsidR="00000000" w:rsidRDefault="00CB0E8E"/>
    <w:p w:rsidR="00000000" w:rsidRDefault="00CB0E8E"/>
    <w:p w:rsidR="00000000" w:rsidRDefault="00CB0E8E">
      <w:r>
        <w:t>This is the story of the Ethiopian eunuch being converted.</w:t>
      </w:r>
      <w:r w:rsidR="0071347C">
        <w:t xml:space="preserve"> </w:t>
      </w:r>
      <w:r>
        <w:t>You will notice that an angel was involved in the conversion of the eunuch, but you will also notice the angel did not appear to the sinner.</w:t>
      </w:r>
      <w:r w:rsidR="0071347C">
        <w:t xml:space="preserve"> </w:t>
      </w:r>
      <w:r>
        <w:t>No, the angel appeared to the preacher and gave him instructions which resulted in the preacher meeting the sinner</w:t>
      </w:r>
      <w:r>
        <w:t>.</w:t>
      </w:r>
    </w:p>
    <w:p w:rsidR="00000000" w:rsidRDefault="00CB0E8E"/>
    <w:p w:rsidR="0071347C" w:rsidRDefault="00CB0E8E">
      <w:r>
        <w:t>Next, we see the Spirit is involved in the conversion process, but the Spirit did not speak to the sinner.</w:t>
      </w:r>
      <w:r w:rsidR="0071347C">
        <w:t xml:space="preserve"> </w:t>
      </w:r>
      <w:r>
        <w:t>He did not operate directly upon the sinner.</w:t>
      </w:r>
      <w:r w:rsidR="0071347C">
        <w:t xml:space="preserve"> </w:t>
      </w:r>
      <w:r>
        <w:t>Rather, the Spirit gave instructions to the preacher to join himself to the chariot which was passi</w:t>
      </w:r>
      <w:r>
        <w:t>ng by.</w:t>
      </w:r>
    </w:p>
    <w:p w:rsidR="00000000" w:rsidRDefault="00CB0E8E"/>
    <w:p w:rsidR="0071347C" w:rsidRDefault="00CB0E8E">
      <w:r>
        <w:t>Now, if the work of the angel and Spirit accomplish any good, it will only be thru the words spoken by the preacher.</w:t>
      </w:r>
      <w:r w:rsidR="0071347C">
        <w:t xml:space="preserve"> </w:t>
      </w:r>
      <w:r>
        <w:t xml:space="preserve">As you read thru the story, you find the preacher uses the scriptures, preaches about Jesus and the sinner is converted when he </w:t>
      </w:r>
      <w:r>
        <w:t>believes the story and is baptized.</w:t>
      </w:r>
    </w:p>
    <w:p w:rsidR="00000000" w:rsidRDefault="00CB0E8E"/>
    <w:p w:rsidR="00000000" w:rsidRDefault="00CB0E8E">
      <w:r>
        <w:rPr>
          <w:b/>
          <w:bCs/>
          <w:u w:val="single"/>
        </w:rPr>
        <w:t>Q</w:t>
      </w:r>
      <w:r>
        <w:t>:</w:t>
      </w:r>
      <w:r w:rsidR="0071347C">
        <w:t xml:space="preserve"> </w:t>
      </w:r>
      <w:r>
        <w:t>What caused the sinner to believe in Jesus enough to be baptized for the remission of sins?</w:t>
      </w:r>
    </w:p>
    <w:p w:rsidR="00000000" w:rsidRDefault="00CB0E8E"/>
    <w:p w:rsidR="00000000" w:rsidRDefault="00CB0E8E">
      <w:r>
        <w:t>The cause was the message preached.</w:t>
      </w:r>
      <w:r w:rsidR="0071347C">
        <w:t xml:space="preserve"> </w:t>
      </w:r>
      <w:r>
        <w:t>The preacher used the scriptures and persuaded the sinner to believe.</w:t>
      </w:r>
      <w:r w:rsidR="0071347C">
        <w:t xml:space="preserve"> </w:t>
      </w:r>
      <w:r>
        <w:t>Since the Sp</w:t>
      </w:r>
      <w:r>
        <w:t>irit is the author of the holy scriptures, the scriptures function as the Spirit’s instrument.</w:t>
      </w:r>
      <w:r w:rsidR="0071347C">
        <w:t xml:space="preserve"> </w:t>
      </w:r>
      <w:r>
        <w:t>Thru the instrumentality of the scriptures, the Spirit persuades men to submit to God.</w:t>
      </w:r>
      <w:r w:rsidR="0071347C">
        <w:t xml:space="preserve"> </w:t>
      </w:r>
      <w:r>
        <w:t>Thru the instrument of the word, the Spirit converts men to God.</w:t>
      </w:r>
      <w:r w:rsidR="0071347C">
        <w:t xml:space="preserve"> </w:t>
      </w:r>
      <w:r>
        <w:t>For th</w:t>
      </w:r>
      <w:r>
        <w:t xml:space="preserve">is reason the word of God is called the </w:t>
      </w:r>
      <w:r>
        <w:rPr>
          <w:i/>
          <w:iCs/>
        </w:rPr>
        <w:t>“sword of the Spirit”</w:t>
      </w:r>
      <w:r>
        <w:t xml:space="preserve"> (Eph 6:17).</w:t>
      </w:r>
    </w:p>
    <w:p w:rsidR="00000000" w:rsidRDefault="00CB0E8E"/>
    <w:p w:rsidR="00000000" w:rsidRDefault="00CB0E8E"/>
    <w:p w:rsidR="00000000" w:rsidRDefault="0071347C" w:rsidP="0071347C">
      <w:pPr>
        <w:pStyle w:val="Heading2"/>
      </w:pPr>
      <w:r>
        <w:rPr>
          <w:u w:val="none"/>
        </w:rPr>
        <w:t>3</w:t>
      </w:r>
      <w:r w:rsidRPr="0071347C">
        <w:rPr>
          <w:u w:val="none"/>
        </w:rPr>
        <w:t>)</w:t>
      </w:r>
      <w:r w:rsidRPr="0071347C">
        <w:rPr>
          <w:u w:val="none"/>
        </w:rPr>
        <w:tab/>
      </w:r>
      <w:r w:rsidR="00CB0E8E">
        <w:t>If the Spirit operates directly, God becomes guilty of partiality.</w:t>
      </w:r>
    </w:p>
    <w:p w:rsidR="00000000" w:rsidRDefault="00CB0E8E"/>
    <w:p w:rsidR="0071347C" w:rsidRDefault="00CB0E8E">
      <w:r>
        <w:t>Think about this carefully.</w:t>
      </w:r>
      <w:r w:rsidR="0071347C">
        <w:t xml:space="preserve"> </w:t>
      </w:r>
      <w:r>
        <w:t xml:space="preserve">If men cannot be converted without a direct operation of the Holy Spirit, then God </w:t>
      </w:r>
      <w:r>
        <w:t>is guilty of partiality unless He gives this miracle to every single person on earth.</w:t>
      </w:r>
      <w:r w:rsidR="0071347C">
        <w:t xml:space="preserve"> </w:t>
      </w:r>
      <w:r>
        <w:t>A direct operation of the Spirit is irresistible.</w:t>
      </w:r>
      <w:r w:rsidR="0071347C">
        <w:t xml:space="preserve"> </w:t>
      </w:r>
      <w:r>
        <w:t xml:space="preserve">That’s why this doctrine is </w:t>
      </w:r>
      <w:r>
        <w:lastRenderedPageBreak/>
        <w:t xml:space="preserve">called </w:t>
      </w:r>
      <w:r>
        <w:rPr>
          <w:i/>
          <w:iCs/>
        </w:rPr>
        <w:t>“irresistible grace.”</w:t>
      </w:r>
      <w:r w:rsidR="0071347C">
        <w:t xml:space="preserve"> </w:t>
      </w:r>
      <w:r>
        <w:t>No mortal man is powerful enough to resist the supreme power</w:t>
      </w:r>
      <w:r>
        <w:t xml:space="preserve"> of the Holy Spirit.</w:t>
      </w:r>
    </w:p>
    <w:p w:rsidR="00000000" w:rsidRDefault="00CB0E8E"/>
    <w:p w:rsidR="00000000" w:rsidRDefault="00CB0E8E">
      <w:r>
        <w:t xml:space="preserve">If this irresistible, direct operation of the Spirit is not given to everyone, then God is showing partiality, but the Bible says plainly, </w:t>
      </w:r>
      <w:r>
        <w:rPr>
          <w:i/>
          <w:iCs/>
        </w:rPr>
        <w:t>“God shows no partiality”</w:t>
      </w:r>
      <w:r>
        <w:t xml:space="preserve"> (Acts 10:34).</w:t>
      </w:r>
      <w:r w:rsidR="0071347C">
        <w:t xml:space="preserve"> </w:t>
      </w:r>
      <w:r>
        <w:t>Since not every man will be saved (Mt 7:13), and sin</w:t>
      </w:r>
      <w:r>
        <w:t>ce God shows no partiality, we know an irresistible operation of the Spirit to save man does not occur.</w:t>
      </w:r>
      <w:r w:rsidR="0071347C">
        <w:t xml:space="preserve"> </w:t>
      </w:r>
      <w:r>
        <w:t>The conclusion is:</w:t>
      </w:r>
      <w:r w:rsidR="0071347C">
        <w:t xml:space="preserve"> </w:t>
      </w:r>
      <w:r>
        <w:rPr>
          <w:b/>
          <w:bCs/>
          <w:i/>
          <w:iCs/>
        </w:rPr>
        <w:t>The Spirit does not operate directly upon sinners</w:t>
      </w:r>
      <w:r>
        <w:t>.</w:t>
      </w:r>
    </w:p>
    <w:p w:rsidR="00000000" w:rsidRDefault="00CB0E8E"/>
    <w:p w:rsidR="00000000" w:rsidRDefault="00CB0E8E"/>
    <w:p w:rsidR="00000000" w:rsidRDefault="0071347C" w:rsidP="0071347C">
      <w:pPr>
        <w:pStyle w:val="Heading2"/>
      </w:pPr>
      <w:r>
        <w:rPr>
          <w:u w:val="none"/>
        </w:rPr>
        <w:t>4</w:t>
      </w:r>
      <w:r w:rsidRPr="0071347C">
        <w:rPr>
          <w:u w:val="none"/>
        </w:rPr>
        <w:t>)</w:t>
      </w:r>
      <w:r w:rsidRPr="0071347C">
        <w:rPr>
          <w:u w:val="none"/>
        </w:rPr>
        <w:tab/>
      </w:r>
      <w:r w:rsidR="00CB0E8E">
        <w:t>Man’s free-will is destroyed by such a direct operation of the Spirit.</w:t>
      </w:r>
    </w:p>
    <w:p w:rsidR="00000000" w:rsidRDefault="00CB0E8E"/>
    <w:p w:rsidR="0071347C" w:rsidRDefault="00CB0E8E">
      <w:r>
        <w:t>God cr</w:t>
      </w:r>
      <w:r>
        <w:t>eated man with a free-will (Lev 1:3).</w:t>
      </w:r>
      <w:r w:rsidR="0071347C">
        <w:t xml:space="preserve"> </w:t>
      </w:r>
      <w:r>
        <w:t>This means man has the ability to make choices (Josh 24:15).</w:t>
      </w:r>
      <w:r w:rsidR="0071347C">
        <w:t xml:space="preserve"> </w:t>
      </w:r>
      <w:r>
        <w:t>God did not create us as robots who have no choice.</w:t>
      </w:r>
      <w:r w:rsidR="0071347C">
        <w:t xml:space="preserve"> </w:t>
      </w:r>
      <w:r>
        <w:t>He made us with a free-will.</w:t>
      </w:r>
      <w:r w:rsidR="0071347C">
        <w:t xml:space="preserve"> </w:t>
      </w:r>
      <w:r>
        <w:t>He wants service and loyalty from us because we freely choose to give Hi</w:t>
      </w:r>
      <w:r>
        <w:t>m our service, our love and our loyalty (2 Cor 9:7).</w:t>
      </w:r>
    </w:p>
    <w:p w:rsidR="00000000" w:rsidRDefault="00CB0E8E"/>
    <w:p w:rsidR="0071347C" w:rsidRDefault="00CB0E8E">
      <w:r>
        <w:t>However, a direct operation of the Holy Spirit is irresistible.</w:t>
      </w:r>
      <w:r w:rsidR="0071347C">
        <w:t xml:space="preserve"> </w:t>
      </w:r>
      <w:r>
        <w:t>A direct operation destroys man’s free-will.</w:t>
      </w:r>
      <w:r w:rsidR="0071347C">
        <w:t xml:space="preserve"> </w:t>
      </w:r>
      <w:r>
        <w:t>The false prophet Balaam is a case in point (Num 24:1-2).</w:t>
      </w:r>
      <w:r w:rsidR="0071347C">
        <w:t xml:space="preserve"> </w:t>
      </w:r>
      <w:r>
        <w:t xml:space="preserve">He tried to curse Israel, but </w:t>
      </w:r>
      <w:r>
        <w:t>every time he tried to curse, the Spirit operated directly upon him, not to convert him, but to force him to bless Israel.</w:t>
      </w:r>
      <w:r w:rsidR="0071347C">
        <w:t xml:space="preserve"> </w:t>
      </w:r>
      <w:r>
        <w:t>Balaam was incapable of resisting the power of the Spirit.</w:t>
      </w:r>
      <w:r w:rsidR="0071347C">
        <w:t xml:space="preserve"> </w:t>
      </w:r>
      <w:r>
        <w:t xml:space="preserve">He could </w:t>
      </w:r>
      <w:r>
        <w:rPr>
          <w:i/>
          <w:iCs/>
        </w:rPr>
        <w:t>“of his own will”</w:t>
      </w:r>
      <w:r>
        <w:t xml:space="preserve"> (Num 24:13) do nothing contrary to what the S</w:t>
      </w:r>
      <w:r>
        <w:t>pirit was forcing him to do.</w:t>
      </w:r>
    </w:p>
    <w:p w:rsidR="00000000" w:rsidRDefault="00CB0E8E"/>
    <w:p w:rsidR="0071347C" w:rsidRDefault="00CB0E8E">
      <w:r>
        <w:t>So a direct operation of the Spirit destroys the free-will of man and God would not destroy the very part of man which He Himself created.</w:t>
      </w:r>
      <w:r w:rsidR="0071347C">
        <w:t xml:space="preserve"> </w:t>
      </w:r>
      <w:r>
        <w:t>Instead of a direct operation, God uses His divine word in an effort to persuade men</w:t>
      </w:r>
      <w:r>
        <w:t xml:space="preserve"> (Acts 26:28).</w:t>
      </w:r>
    </w:p>
    <w:p w:rsidR="00000000" w:rsidRDefault="00CB0E8E"/>
    <w:p w:rsidR="00000000" w:rsidRDefault="00CB0E8E">
      <w:r>
        <w:t>In conversion, the Holy Spirit never operates upon man separately and apart from the written word.</w:t>
      </w:r>
      <w:r w:rsidR="0071347C">
        <w:t xml:space="preserve"> </w:t>
      </w:r>
      <w:r>
        <w:t>He always uses His word as an instrument to persuade the sinner and Christian alike.</w:t>
      </w:r>
    </w:p>
    <w:p w:rsidR="00000000" w:rsidRDefault="00CB0E8E"/>
    <w:p w:rsidR="00000000" w:rsidRDefault="00CB0E8E"/>
    <w:p w:rsidR="00000000" w:rsidRDefault="00CB0E8E"/>
    <w:p w:rsidR="002848FC" w:rsidRDefault="002848FC">
      <w:pPr>
        <w:jc w:val="left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br w:type="page"/>
      </w:r>
    </w:p>
    <w:p w:rsidR="0071347C" w:rsidRPr="00BB5D7B" w:rsidRDefault="0071347C" w:rsidP="0071347C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lastRenderedPageBreak/>
        <w:t>ANNOUNCEMENTS</w:t>
      </w:r>
      <w:bookmarkStart w:id="0" w:name="_GoBack"/>
      <w:bookmarkEnd w:id="0"/>
    </w:p>
    <w:p w:rsidR="0071347C" w:rsidRPr="00BB5D7B" w:rsidRDefault="0071347C" w:rsidP="0071347C">
      <w:pPr>
        <w:rPr>
          <w:rFonts w:ascii="Calibri" w:eastAsia="Calibri" w:hAnsi="Calibri"/>
        </w:rPr>
      </w:pPr>
    </w:p>
    <w:p w:rsidR="0071347C" w:rsidRPr="00BB5D7B" w:rsidRDefault="0071347C" w:rsidP="0071347C">
      <w:pPr>
        <w:rPr>
          <w:rFonts w:ascii="Calibri" w:eastAsia="Calibri" w:hAnsi="Calibri"/>
        </w:rPr>
      </w:pPr>
    </w:p>
    <w:p w:rsidR="0071347C" w:rsidRPr="00BB5D7B" w:rsidRDefault="0071347C" w:rsidP="0071347C">
      <w:pPr>
        <w:rPr>
          <w:rFonts w:ascii="Calibri" w:eastAsia="Calibri" w:hAnsi="Calibri"/>
        </w:rPr>
      </w:pPr>
    </w:p>
    <w:p w:rsidR="0071347C" w:rsidRDefault="0071347C" w:rsidP="0071347C">
      <w:pPr>
        <w:rPr>
          <w:rFonts w:ascii="Calibri" w:hAnsi="Calibri" w:cs="Calibri"/>
          <w:iCs/>
        </w:rPr>
      </w:pPr>
      <w:r w:rsidRPr="00BB5D7B">
        <w:rPr>
          <w:rFonts w:ascii="Calibri" w:eastAsia="Calibri" w:hAnsi="Calibri"/>
        </w:rPr>
        <w:t>Well … thanks for listening to our message this week.</w:t>
      </w:r>
      <w:r>
        <w:rPr>
          <w:rFonts w:ascii="Calibri" w:eastAsia="Calibri" w:hAnsi="Calibri"/>
        </w:rPr>
        <w:t xml:space="preserve"> </w:t>
      </w:r>
      <w:r w:rsidRPr="00BB5D7B">
        <w:rPr>
          <w:rFonts w:ascii="Calibri" w:hAnsi="Calibri" w:cs="Calibri"/>
          <w:iCs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121119">
        <w:t>.</w:t>
      </w:r>
      <w:r>
        <w:t xml:space="preserve"> </w:t>
      </w:r>
      <w:r w:rsidRPr="00BB5D7B">
        <w:rPr>
          <w:rFonts w:ascii="Calibri" w:hAnsi="Calibri" w:cs="Calibri"/>
          <w:iCs/>
        </w:rPr>
        <w:t>There you may download the notes and the audio file of the message you just listened to.</w:t>
      </w:r>
    </w:p>
    <w:p w:rsidR="0071347C" w:rsidRPr="00BB5D7B" w:rsidRDefault="0071347C" w:rsidP="0071347C">
      <w:pPr>
        <w:rPr>
          <w:rFonts w:ascii="Calibri" w:eastAsia="Calibri" w:hAnsi="Calibri"/>
        </w:rPr>
      </w:pPr>
    </w:p>
    <w:p w:rsidR="0071347C" w:rsidRPr="00BB5D7B" w:rsidRDefault="0071347C" w:rsidP="0071347C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71347C" w:rsidRPr="00BB5D7B" w:rsidRDefault="0071347C" w:rsidP="0071347C">
      <w:pPr>
        <w:rPr>
          <w:rFonts w:ascii="Calibri" w:hAnsi="Calibri" w:cs="Calibri"/>
          <w:iCs/>
        </w:rPr>
      </w:pPr>
    </w:p>
    <w:p w:rsidR="0071347C" w:rsidRDefault="0071347C" w:rsidP="0071347C"/>
    <w:sectPr w:rsidR="0071347C">
      <w:footerReference w:type="default" r:id="rId9"/>
      <w:headerReference w:type="first" r:id="rId10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8E" w:rsidRDefault="00CB0E8E">
      <w:r>
        <w:separator/>
      </w:r>
    </w:p>
  </w:endnote>
  <w:endnote w:type="continuationSeparator" w:id="0">
    <w:p w:rsidR="00CB0E8E" w:rsidRDefault="00CB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0E8E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8E" w:rsidRDefault="00CB0E8E">
      <w:r>
        <w:separator/>
      </w:r>
    </w:p>
  </w:footnote>
  <w:footnote w:type="continuationSeparator" w:id="0">
    <w:p w:rsidR="00CB0E8E" w:rsidRDefault="00CB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0E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51902"/>
    <w:multiLevelType w:val="hybridMultilevel"/>
    <w:tmpl w:val="C9CC0C44"/>
    <w:lvl w:ilvl="0" w:tplc="FC38B188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2EE4997"/>
    <w:multiLevelType w:val="hybridMultilevel"/>
    <w:tmpl w:val="C9CC0C44"/>
    <w:lvl w:ilvl="0" w:tplc="19B8135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7E478A"/>
    <w:multiLevelType w:val="hybridMultilevel"/>
    <w:tmpl w:val="458092D6"/>
    <w:lvl w:ilvl="0" w:tplc="A6B645BE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1" w:tplc="4934A27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F76DB"/>
    <w:multiLevelType w:val="hybridMultilevel"/>
    <w:tmpl w:val="458092D6"/>
    <w:lvl w:ilvl="0" w:tplc="11AC3B4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4934A27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13DC3"/>
    <w:multiLevelType w:val="hybridMultilevel"/>
    <w:tmpl w:val="458092D6"/>
    <w:lvl w:ilvl="0" w:tplc="A6B645BE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93B4FCA8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E59B6"/>
    <w:multiLevelType w:val="hybridMultilevel"/>
    <w:tmpl w:val="D410F468"/>
    <w:lvl w:ilvl="0" w:tplc="A6B645BE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8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514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7"/>
  </w:num>
  <w:num w:numId="2">
    <w:abstractNumId w:val="3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28"/>
  </w:num>
  <w:num w:numId="9">
    <w:abstractNumId w:val="18"/>
  </w:num>
  <w:num w:numId="10">
    <w:abstractNumId w:val="30"/>
  </w:num>
  <w:num w:numId="11">
    <w:abstractNumId w:val="10"/>
  </w:num>
  <w:num w:numId="12">
    <w:abstractNumId w:val="20"/>
  </w:num>
  <w:num w:numId="13">
    <w:abstractNumId w:val="31"/>
  </w:num>
  <w:num w:numId="14">
    <w:abstractNumId w:val="9"/>
  </w:num>
  <w:num w:numId="15">
    <w:abstractNumId w:val="15"/>
  </w:num>
  <w:num w:numId="16">
    <w:abstractNumId w:val="17"/>
  </w:num>
  <w:num w:numId="17">
    <w:abstractNumId w:val="35"/>
  </w:num>
  <w:num w:numId="18">
    <w:abstractNumId w:val="32"/>
  </w:num>
  <w:num w:numId="19">
    <w:abstractNumId w:val="8"/>
  </w:num>
  <w:num w:numId="20">
    <w:abstractNumId w:val="26"/>
  </w:num>
  <w:num w:numId="21">
    <w:abstractNumId w:val="13"/>
  </w:num>
  <w:num w:numId="22">
    <w:abstractNumId w:val="29"/>
  </w:num>
  <w:num w:numId="23">
    <w:abstractNumId w:val="21"/>
  </w:num>
  <w:num w:numId="24">
    <w:abstractNumId w:val="19"/>
  </w:num>
  <w:num w:numId="25">
    <w:abstractNumId w:val="11"/>
  </w:num>
  <w:num w:numId="26">
    <w:abstractNumId w:val="34"/>
  </w:num>
  <w:num w:numId="27">
    <w:abstractNumId w:val="3"/>
  </w:num>
  <w:num w:numId="28">
    <w:abstractNumId w:val="6"/>
  </w:num>
  <w:num w:numId="29">
    <w:abstractNumId w:val="2"/>
  </w:num>
  <w:num w:numId="30">
    <w:abstractNumId w:val="25"/>
  </w:num>
  <w:num w:numId="31">
    <w:abstractNumId w:val="24"/>
  </w:num>
  <w:num w:numId="32">
    <w:abstractNumId w:val="16"/>
  </w:num>
  <w:num w:numId="33">
    <w:abstractNumId w:val="22"/>
  </w:num>
  <w:num w:numId="34">
    <w:abstractNumId w:val="14"/>
  </w:num>
  <w:num w:numId="35">
    <w:abstractNumId w:val="4"/>
  </w:num>
  <w:num w:numId="36">
    <w:abstractNumId w:val="33"/>
  </w:num>
  <w:num w:numId="37">
    <w:abstractNumId w:val="36"/>
  </w:num>
  <w:num w:numId="38">
    <w:abstractNumId w:val="23"/>
  </w:num>
  <w:num w:numId="39">
    <w:abstractNumId w:val="0"/>
  </w:num>
  <w:num w:numId="40">
    <w:abstractNumId w:val="0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C"/>
    <w:rsid w:val="002848FC"/>
    <w:rsid w:val="0071347C"/>
    <w:rsid w:val="00CB0E8E"/>
    <w:rsid w:val="00E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1347C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347C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347C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347C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1347C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1347C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1347C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1347C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1347C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47C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7134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347C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71347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1347C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71347C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71347C"/>
    <w:pPr>
      <w:numPr>
        <w:numId w:val="37"/>
      </w:numPr>
    </w:pPr>
  </w:style>
  <w:style w:type="paragraph" w:customStyle="1" w:styleId="abc-singlespace">
    <w:name w:val="abc-single space"/>
    <w:basedOn w:val="Normal"/>
    <w:link w:val="abc-singlespaceChar"/>
    <w:rsid w:val="0071347C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71347C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7134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1347C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71347C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71347C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71347C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47C"/>
    <w:rPr>
      <w:b/>
      <w:bCs/>
      <w:sz w:val="18"/>
      <w:szCs w:val="18"/>
    </w:rPr>
  </w:style>
  <w:style w:type="character" w:styleId="Emphasis">
    <w:name w:val="Emphasis"/>
    <w:uiPriority w:val="20"/>
    <w:qFormat/>
    <w:rsid w:val="0071347C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71347C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71347C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47C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347C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71347C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1347C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1347C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1347C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1347C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47C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47C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71347C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347C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71347C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71347C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71347C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71347C"/>
    <w:pPr>
      <w:numPr>
        <w:numId w:val="4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71347C"/>
    <w:pPr>
      <w:numPr>
        <w:numId w:val="42"/>
      </w:numPr>
      <w:contextualSpacing/>
    </w:p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71347C"/>
  </w:style>
  <w:style w:type="character" w:customStyle="1" w:styleId="NoSpacingChar">
    <w:name w:val="No Spacing Char"/>
    <w:basedOn w:val="DefaultParagraphFont"/>
    <w:link w:val="NoSpacing"/>
    <w:uiPriority w:val="99"/>
    <w:rsid w:val="0071347C"/>
    <w:rPr>
      <w:rFonts w:asciiTheme="minorHAnsi" w:hAnsiTheme="minorHAnsi" w:cstheme="minorHAns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1347C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47C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1347C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71347C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71347C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71347C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71347C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47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1347C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347C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347C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347C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1347C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1347C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1347C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1347C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1347C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47C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7134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347C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71347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1347C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71347C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71347C"/>
    <w:pPr>
      <w:numPr>
        <w:numId w:val="37"/>
      </w:numPr>
    </w:pPr>
  </w:style>
  <w:style w:type="paragraph" w:customStyle="1" w:styleId="abc-singlespace">
    <w:name w:val="abc-single space"/>
    <w:basedOn w:val="Normal"/>
    <w:link w:val="abc-singlespaceChar"/>
    <w:rsid w:val="0071347C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71347C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7134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1347C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71347C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71347C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71347C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47C"/>
    <w:rPr>
      <w:b/>
      <w:bCs/>
      <w:sz w:val="18"/>
      <w:szCs w:val="18"/>
    </w:rPr>
  </w:style>
  <w:style w:type="character" w:styleId="Emphasis">
    <w:name w:val="Emphasis"/>
    <w:uiPriority w:val="20"/>
    <w:qFormat/>
    <w:rsid w:val="0071347C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71347C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71347C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47C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347C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71347C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1347C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1347C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1347C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1347C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47C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47C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71347C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347C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71347C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71347C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71347C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71347C"/>
    <w:pPr>
      <w:numPr>
        <w:numId w:val="4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71347C"/>
    <w:pPr>
      <w:numPr>
        <w:numId w:val="42"/>
      </w:numPr>
      <w:contextualSpacing/>
    </w:p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71347C"/>
  </w:style>
  <w:style w:type="character" w:customStyle="1" w:styleId="NoSpacingChar">
    <w:name w:val="No Spacing Char"/>
    <w:basedOn w:val="DefaultParagraphFont"/>
    <w:link w:val="NoSpacing"/>
    <w:uiPriority w:val="99"/>
    <w:rsid w:val="0071347C"/>
    <w:rPr>
      <w:rFonts w:asciiTheme="minorHAnsi" w:hAnsiTheme="minorHAnsi" w:cstheme="minorHAns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1347C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47C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1347C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71347C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71347C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71347C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71347C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4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7692</CharactersWithSpaces>
  <SharedDoc>false</SharedDoc>
  <HLinks>
    <vt:vector size="12" baseType="variant"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creator>George Battey</dc:creator>
  <cp:lastModifiedBy>George Battey</cp:lastModifiedBy>
  <cp:revision>3</cp:revision>
  <cp:lastPrinted>2015-01-12T19:53:00Z</cp:lastPrinted>
  <dcterms:created xsi:type="dcterms:W3CDTF">2015-01-12T19:53:00Z</dcterms:created>
  <dcterms:modified xsi:type="dcterms:W3CDTF">2015-01-12T19:53:00Z</dcterms:modified>
</cp:coreProperties>
</file>