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36DEA" w:rsidRDefault="00636DEA" w:rsidP="00636DEA">
      <w:pPr>
        <w:pStyle w:val="Title"/>
      </w:pPr>
      <w:r w:rsidRPr="00636DEA">
        <w:t>BIBLE TALK</w:t>
      </w:r>
    </w:p>
    <w:p w:rsidR="00000000" w:rsidRDefault="00636DEA"/>
    <w:p w:rsidR="00000000" w:rsidRDefault="00636DEA"/>
    <w:p w:rsidR="00000000" w:rsidRDefault="00636DEA"/>
    <w:p w:rsidR="00000000" w:rsidRDefault="00636DEA">
      <w:r>
        <w:rPr>
          <w:u w:val="single"/>
        </w:rPr>
        <w:t>This week the question is</w:t>
      </w:r>
      <w:r>
        <w:t xml:space="preserve">:  </w:t>
      </w:r>
      <w:r>
        <w:rPr>
          <w:b/>
          <w:bCs/>
          <w:i/>
          <w:iCs w:val="0"/>
          <w:highlight w:val="yellow"/>
        </w:rPr>
        <w:t>Why did Jesus come to earth?</w:t>
      </w:r>
    </w:p>
    <w:p w:rsidR="00000000" w:rsidRDefault="00636DEA"/>
    <w:p w:rsidR="00000000" w:rsidRDefault="00636DEA">
      <w:r>
        <w:t>Listen to these scriptures which explain why Jesus came to earth.  I will read them in the order they occur in the NT:</w:t>
      </w:r>
    </w:p>
    <w:p w:rsidR="00000000" w:rsidRDefault="00636DEA"/>
    <w:p w:rsidR="00000000" w:rsidRDefault="00636DEA"/>
    <w:p w:rsidR="00000000" w:rsidRDefault="00636DEA" w:rsidP="00636DEA">
      <w:pPr>
        <w:pStyle w:val="Heading2"/>
      </w:pPr>
      <w:r w:rsidRPr="00636DEA">
        <w:rPr>
          <w:u w:val="none"/>
        </w:rPr>
        <w:t>1)</w:t>
      </w:r>
      <w:r w:rsidRPr="00636DEA">
        <w:rPr>
          <w:u w:val="none"/>
        </w:rPr>
        <w:tab/>
      </w:r>
      <w:r>
        <w:t>Jesus came to save His people</w:t>
      </w:r>
      <w:r>
        <w:t>.</w:t>
      </w:r>
    </w:p>
    <w:p w:rsidR="00000000" w:rsidRDefault="00636DEA"/>
    <w:p w:rsidR="00000000" w:rsidRDefault="00636DEA"/>
    <w:p w:rsidR="00000000" w:rsidRPr="00636DEA" w:rsidRDefault="00636DEA" w:rsidP="00636DEA">
      <w:pPr>
        <w:pStyle w:val="IntenseQuote"/>
      </w:pPr>
      <w:r w:rsidRPr="00636DEA">
        <w:t>Matthew 1:21</w:t>
      </w:r>
    </w:p>
    <w:p w:rsidR="00000000" w:rsidRDefault="00636DEA" w:rsidP="00636DEA">
      <w:pPr>
        <w:pStyle w:val="Quote"/>
      </w:pPr>
      <w:r>
        <w:t>21  And she will bring forth a Son, and you shall</w:t>
      </w:r>
      <w:r>
        <w:t xml:space="preserve"> call His name JESUS, for </w:t>
      </w:r>
      <w:r>
        <w:rPr>
          <w:b/>
          <w:bCs/>
        </w:rPr>
        <w:t>He will save His people from their sins</w:t>
      </w:r>
      <w:r>
        <w:t xml:space="preserve">." </w:t>
      </w:r>
    </w:p>
    <w:p w:rsidR="00000000" w:rsidRDefault="00636DEA"/>
    <w:p w:rsidR="00000000" w:rsidRDefault="00636DEA"/>
    <w:p w:rsidR="00000000" w:rsidRDefault="00636DEA">
      <w:r>
        <w:t xml:space="preserve">The Lord’s people are not the Jews.  </w:t>
      </w:r>
      <w:r>
        <w:rPr>
          <w:i/>
          <w:iCs w:val="0"/>
        </w:rPr>
        <w:t>“His people”</w:t>
      </w:r>
      <w:r>
        <w:t xml:space="preserve"> refers to the church.  Notice:</w:t>
      </w:r>
    </w:p>
    <w:p w:rsidR="00000000" w:rsidRDefault="00636DEA"/>
    <w:p w:rsidR="00000000" w:rsidRDefault="00636DEA"/>
    <w:p w:rsidR="00000000" w:rsidRPr="00636DEA" w:rsidRDefault="00636DEA" w:rsidP="00636DEA">
      <w:pPr>
        <w:pStyle w:val="IntenseQuote"/>
      </w:pPr>
      <w:r w:rsidRPr="00636DEA">
        <w:t>Ephesians 5:25</w:t>
      </w:r>
    </w:p>
    <w:p w:rsidR="00000000" w:rsidRDefault="00636DEA" w:rsidP="00636DEA">
      <w:pPr>
        <w:pStyle w:val="Quote"/>
      </w:pPr>
      <w:r>
        <w:t xml:space="preserve">25  Husbands, love your wives, just as Christ also loved </w:t>
      </w:r>
      <w:r>
        <w:rPr>
          <w:b/>
          <w:bCs/>
        </w:rPr>
        <w:t>the church</w:t>
      </w:r>
      <w:r>
        <w:t xml:space="preserve"> and </w:t>
      </w:r>
      <w:r>
        <w:rPr>
          <w:b/>
          <w:bCs/>
        </w:rPr>
        <w:t>gave Hi</w:t>
      </w:r>
      <w:r>
        <w:rPr>
          <w:b/>
          <w:bCs/>
        </w:rPr>
        <w:t>mself for her</w:t>
      </w:r>
      <w:r>
        <w:t xml:space="preserve">, </w:t>
      </w:r>
    </w:p>
    <w:p w:rsidR="00000000" w:rsidRDefault="00636DEA"/>
    <w:p w:rsidR="00000000" w:rsidRDefault="00636DEA"/>
    <w:p w:rsidR="00000000" w:rsidRDefault="00636DEA">
      <w:r>
        <w:t>The Lord’s people, which He came to save, are those who humble themselves, “obey the gospel” (2 Th 1:8) by being baptized “for the remission of sins” (Acts 2:38).  The church constitutes “spiritual Israel” (Gal 6:16; Rom 2:28-29).</w:t>
      </w:r>
    </w:p>
    <w:p w:rsidR="00000000" w:rsidRDefault="00636DEA"/>
    <w:p w:rsidR="00000000" w:rsidRDefault="00636DEA"/>
    <w:p w:rsidR="00000000" w:rsidRDefault="00636DEA" w:rsidP="00636DEA">
      <w:pPr>
        <w:pStyle w:val="Heading2"/>
      </w:pPr>
      <w:r>
        <w:rPr>
          <w:u w:val="none"/>
        </w:rPr>
        <w:t>2</w:t>
      </w:r>
      <w:r w:rsidRPr="00636DEA">
        <w:rPr>
          <w:u w:val="none"/>
        </w:rPr>
        <w:t>)</w:t>
      </w:r>
      <w:r w:rsidRPr="00636DEA">
        <w:rPr>
          <w:u w:val="none"/>
        </w:rPr>
        <w:tab/>
      </w:r>
      <w:r>
        <w:t>Jesus</w:t>
      </w:r>
      <w:r>
        <w:t xml:space="preserve"> came to bring the OT to an end</w:t>
      </w:r>
      <w:r>
        <w:t>.</w:t>
      </w:r>
    </w:p>
    <w:p w:rsidR="00000000" w:rsidRDefault="00636DEA"/>
    <w:p w:rsidR="00000000" w:rsidRDefault="00636DEA"/>
    <w:p w:rsidR="00000000" w:rsidRPr="00636DEA" w:rsidRDefault="00636DEA" w:rsidP="00636DEA">
      <w:pPr>
        <w:pStyle w:val="IntenseQuote"/>
      </w:pPr>
      <w:r w:rsidRPr="00636DEA">
        <w:t>Matthew 5:17</w:t>
      </w:r>
    </w:p>
    <w:p w:rsidR="00000000" w:rsidRDefault="00636DEA" w:rsidP="00636DEA">
      <w:pPr>
        <w:pStyle w:val="Quote"/>
      </w:pPr>
      <w:r>
        <w:t xml:space="preserve">17  "Do not think that I came to destroy the Law or the Prophets. </w:t>
      </w:r>
      <w:r>
        <w:rPr>
          <w:b/>
          <w:bCs/>
        </w:rPr>
        <w:t>I did not come to destroy but to fulfill</w:t>
      </w:r>
      <w:r>
        <w:t xml:space="preserve">. </w:t>
      </w:r>
    </w:p>
    <w:p w:rsidR="00000000" w:rsidRDefault="00636DEA"/>
    <w:p w:rsidR="00000000" w:rsidRDefault="00636DEA"/>
    <w:p w:rsidR="00000000" w:rsidRDefault="00636DEA">
      <w:r>
        <w:lastRenderedPageBreak/>
        <w:t>Think carefully about what this is saying.  There are two ways to bring the OT to an end.</w:t>
      </w:r>
      <w:r>
        <w:t xml:space="preserve">  One is by violating it and destroying it.  Jesus said He would not do that.  But the other way to bring the OT to an end is to fulfill it.  Jesus brought the OT system to an end by fulfilling it.</w:t>
      </w:r>
    </w:p>
    <w:p w:rsidR="00000000" w:rsidRDefault="00636DEA"/>
    <w:p w:rsidR="00000000" w:rsidRDefault="00636DEA">
      <w:r>
        <w:t>This is why we do not have to offer animal sacrifices.  T</w:t>
      </w:r>
      <w:r>
        <w:t>his is why we who are Gentiles have the opportunity to be saved.  We today are not to keep the OT laws – none of them – including the sabbath day.  Everything we do must be authorized in the NT law.</w:t>
      </w:r>
    </w:p>
    <w:p w:rsidR="00000000" w:rsidRDefault="00636DEA"/>
    <w:p w:rsidR="00000000" w:rsidRDefault="00636DEA"/>
    <w:p w:rsidR="00000000" w:rsidRDefault="00636DEA" w:rsidP="00636DEA">
      <w:pPr>
        <w:pStyle w:val="Heading2"/>
      </w:pPr>
      <w:r>
        <w:rPr>
          <w:u w:val="none"/>
        </w:rPr>
        <w:t>3</w:t>
      </w:r>
      <w:r w:rsidRPr="00636DEA">
        <w:rPr>
          <w:u w:val="none"/>
        </w:rPr>
        <w:t>)</w:t>
      </w:r>
      <w:r w:rsidRPr="00636DEA">
        <w:rPr>
          <w:u w:val="none"/>
        </w:rPr>
        <w:tab/>
      </w:r>
      <w:r>
        <w:t>Jesus came to save sinners, not righteous people</w:t>
      </w:r>
      <w:r>
        <w:t>.</w:t>
      </w:r>
    </w:p>
    <w:p w:rsidR="00000000" w:rsidRDefault="00636DEA"/>
    <w:p w:rsidR="00000000" w:rsidRDefault="00636DEA"/>
    <w:p w:rsidR="00000000" w:rsidRPr="00636DEA" w:rsidRDefault="00636DEA" w:rsidP="00636DEA">
      <w:pPr>
        <w:pStyle w:val="IntenseQuote"/>
      </w:pPr>
      <w:r w:rsidRPr="00636DEA">
        <w:t>Mat</w:t>
      </w:r>
      <w:r w:rsidRPr="00636DEA">
        <w:t>thew 9:13</w:t>
      </w:r>
    </w:p>
    <w:p w:rsidR="00000000" w:rsidRDefault="00636DEA" w:rsidP="00636DEA">
      <w:pPr>
        <w:pStyle w:val="Quote"/>
      </w:pPr>
      <w:r>
        <w:t xml:space="preserve">13  But go and learn what this means: 'I desire mercy and not sacrifice.' For </w:t>
      </w:r>
      <w:r>
        <w:rPr>
          <w:b/>
          <w:bCs/>
        </w:rPr>
        <w:t>I did not come to call the righteous, but sinners, to repentance</w:t>
      </w:r>
      <w:r>
        <w:t xml:space="preserve">."   </w:t>
      </w:r>
    </w:p>
    <w:p w:rsidR="00000000" w:rsidRDefault="00636DEA"/>
    <w:p w:rsidR="00000000" w:rsidRDefault="00636DEA"/>
    <w:p w:rsidR="00000000" w:rsidRDefault="00636DEA">
      <w:r>
        <w:t>If someone thinks they are righteous enough without Jesus, then Jesus didn’t come to giv</w:t>
      </w:r>
      <w:r>
        <w:t>e them help.  He came to help those who were lost in sin.</w:t>
      </w:r>
    </w:p>
    <w:p w:rsidR="00000000" w:rsidRDefault="00636DEA"/>
    <w:p w:rsidR="00000000" w:rsidRDefault="00636DEA">
      <w:r>
        <w:t xml:space="preserve">Be careful to notice that Jesus came to call sinners to repentance.  He did not come to save sinners in their sins.  There are many homosexuals out there and other people who are involved in other </w:t>
      </w:r>
      <w:r>
        <w:t>immoral lifestyles who have no intentions of changing.  They think they can be saved in their sins.  NO.  Jesus came to call sinners to repentance.  Repentance mean to change – to stop doing evil and begin doing what God commanded (Isa 1:16-17).</w:t>
      </w:r>
    </w:p>
    <w:p w:rsidR="00000000" w:rsidRDefault="00636DEA"/>
    <w:p w:rsidR="00000000" w:rsidRDefault="00636DEA"/>
    <w:p w:rsidR="00000000" w:rsidRDefault="00636DEA" w:rsidP="00636DEA">
      <w:pPr>
        <w:pStyle w:val="Heading2"/>
      </w:pPr>
      <w:r>
        <w:rPr>
          <w:u w:val="none"/>
        </w:rPr>
        <w:t>4</w:t>
      </w:r>
      <w:r w:rsidRPr="00636DEA">
        <w:rPr>
          <w:u w:val="none"/>
        </w:rPr>
        <w:t>)</w:t>
      </w:r>
      <w:r w:rsidRPr="00636DEA">
        <w:rPr>
          <w:u w:val="none"/>
        </w:rPr>
        <w:tab/>
      </w:r>
      <w:r>
        <w:t>Jesus ca</w:t>
      </w:r>
      <w:r>
        <w:t>me to bring division</w:t>
      </w:r>
      <w:r>
        <w:t>.</w:t>
      </w:r>
    </w:p>
    <w:p w:rsidR="00000000" w:rsidRDefault="00636DEA"/>
    <w:p w:rsidR="00000000" w:rsidRDefault="00636DEA"/>
    <w:p w:rsidR="00000000" w:rsidRPr="00636DEA" w:rsidRDefault="00636DEA" w:rsidP="00636DEA">
      <w:pPr>
        <w:pStyle w:val="IntenseQuote"/>
      </w:pPr>
      <w:r w:rsidRPr="00636DEA">
        <w:t>Matthew 10:34-36</w:t>
      </w:r>
    </w:p>
    <w:p w:rsidR="00000000" w:rsidRDefault="00636DEA" w:rsidP="00636DEA">
      <w:pPr>
        <w:pStyle w:val="Quote"/>
      </w:pPr>
      <w:r>
        <w:t xml:space="preserve">34  "Do not think that I came to bring peace on earth. </w:t>
      </w:r>
      <w:r>
        <w:rPr>
          <w:b/>
          <w:bCs/>
        </w:rPr>
        <w:t>I did not come to bring peace but a sword</w:t>
      </w:r>
      <w:r>
        <w:t xml:space="preserve">. </w:t>
      </w:r>
    </w:p>
    <w:p w:rsidR="00000000" w:rsidRDefault="00636DEA" w:rsidP="00636DEA">
      <w:pPr>
        <w:pStyle w:val="Quote"/>
      </w:pPr>
      <w:r>
        <w:t xml:space="preserve">35  For </w:t>
      </w:r>
      <w:r w:rsidRPr="00636DEA">
        <w:rPr>
          <w:b/>
        </w:rPr>
        <w:t>I have come to 'set a man against his father, a daughter against her mother, and a daughter-in-law a</w:t>
      </w:r>
      <w:r w:rsidRPr="00636DEA">
        <w:rPr>
          <w:b/>
        </w:rPr>
        <w:t>gainst her mother-in-law'</w:t>
      </w:r>
      <w:r>
        <w:t xml:space="preserve">; </w:t>
      </w:r>
    </w:p>
    <w:p w:rsidR="00000000" w:rsidRDefault="00636DEA" w:rsidP="00636DEA">
      <w:pPr>
        <w:pStyle w:val="Quote"/>
      </w:pPr>
      <w:r>
        <w:t xml:space="preserve">36  and 'a man's enemies will be those of his own household.'  </w:t>
      </w:r>
    </w:p>
    <w:p w:rsidR="00000000" w:rsidRDefault="00636DEA"/>
    <w:p w:rsidR="00000000" w:rsidRDefault="00636DEA"/>
    <w:p w:rsidR="00000000" w:rsidRDefault="00636DEA">
      <w:r>
        <w:t>The division which Jesus brings was really there all along.  It’s the natural division which existed all along between those interested in truth and those who hav</w:t>
      </w:r>
      <w:r>
        <w:t xml:space="preserve">e no love for truth (2 Th 2:10).  </w:t>
      </w:r>
    </w:p>
    <w:p w:rsidR="00000000" w:rsidRDefault="00636DEA"/>
    <w:p w:rsidR="00000000" w:rsidRDefault="00636DEA">
      <w:r>
        <w:t xml:space="preserve">Jesus is not a Savior for men who refuse to submit to His Lordship.  When men and women “obey the gospel” (1 Pet 4:17), there is a natural antagonism between His people and those who refuse to obey.  </w:t>
      </w:r>
    </w:p>
    <w:p w:rsidR="00000000" w:rsidRDefault="00636DEA"/>
    <w:p w:rsidR="00000000" w:rsidRDefault="00636DEA">
      <w:r>
        <w:t>Jesus does not wan</w:t>
      </w:r>
      <w:r>
        <w:t>t peace and unity at the price of truth.</w:t>
      </w:r>
    </w:p>
    <w:p w:rsidR="00000000" w:rsidRDefault="00636DEA"/>
    <w:p w:rsidR="00000000" w:rsidRDefault="00636DEA"/>
    <w:p w:rsidR="00000000" w:rsidRDefault="00636DEA" w:rsidP="00636DEA">
      <w:pPr>
        <w:pStyle w:val="Heading2"/>
      </w:pPr>
      <w:r>
        <w:rPr>
          <w:u w:val="none"/>
        </w:rPr>
        <w:t>5</w:t>
      </w:r>
      <w:r w:rsidRPr="00636DEA">
        <w:rPr>
          <w:u w:val="none"/>
        </w:rPr>
        <w:t>)</w:t>
      </w:r>
      <w:r w:rsidRPr="00636DEA">
        <w:rPr>
          <w:u w:val="none"/>
        </w:rPr>
        <w:tab/>
      </w:r>
      <w:r>
        <w:t>Jesus came to preach the gospel</w:t>
      </w:r>
      <w:r>
        <w:t>.</w:t>
      </w:r>
    </w:p>
    <w:p w:rsidR="00000000" w:rsidRDefault="00636DEA"/>
    <w:p w:rsidR="00000000" w:rsidRDefault="00636DEA"/>
    <w:p w:rsidR="00000000" w:rsidRPr="00636DEA" w:rsidRDefault="00636DEA" w:rsidP="00636DEA">
      <w:pPr>
        <w:pStyle w:val="IntenseQuote"/>
      </w:pPr>
      <w:r w:rsidRPr="00636DEA">
        <w:t>Mark 1:38</w:t>
      </w:r>
    </w:p>
    <w:p w:rsidR="00000000" w:rsidRDefault="00636DEA" w:rsidP="00636DEA">
      <w:pPr>
        <w:pStyle w:val="Quote"/>
      </w:pPr>
      <w:r>
        <w:t xml:space="preserve">38  But He said to them, "Let us go into the next towns, that I may preach there also, because </w:t>
      </w:r>
      <w:r>
        <w:rPr>
          <w:b/>
          <w:bCs/>
        </w:rPr>
        <w:t>for this purpose I have come forth</w:t>
      </w:r>
      <w:r>
        <w:t xml:space="preserve">."  </w:t>
      </w:r>
    </w:p>
    <w:p w:rsidR="00000000" w:rsidRDefault="00636DEA"/>
    <w:p w:rsidR="00000000" w:rsidRDefault="00636DEA"/>
    <w:p w:rsidR="00000000" w:rsidRDefault="00636DEA">
      <w:r>
        <w:t>Without a preacher, peop</w:t>
      </w:r>
      <w:r>
        <w:t xml:space="preserve">le cannot be saved – because they cannot know what they need to do and what they need to believe (Rom 10:14-15).  Jesus came to tell people what they needed to believe and do.  </w:t>
      </w:r>
    </w:p>
    <w:p w:rsidR="00000000" w:rsidRDefault="00636DEA"/>
    <w:p w:rsidR="00000000" w:rsidRDefault="00636DEA">
      <w:r>
        <w:t>Being saved involves both believing and doing something.  Salvation is not by</w:t>
      </w:r>
      <w:r>
        <w:t xml:space="preserve"> faith only (Ja 2:24).</w:t>
      </w:r>
    </w:p>
    <w:p w:rsidR="00000000" w:rsidRDefault="00636DEA"/>
    <w:p w:rsidR="00000000" w:rsidRDefault="00636DEA"/>
    <w:p w:rsidR="00000000" w:rsidRDefault="00636DEA" w:rsidP="00636DEA">
      <w:pPr>
        <w:pStyle w:val="Heading2"/>
      </w:pPr>
      <w:r>
        <w:rPr>
          <w:u w:val="none"/>
        </w:rPr>
        <w:t>6</w:t>
      </w:r>
      <w:bookmarkStart w:id="0" w:name="_GoBack"/>
      <w:bookmarkEnd w:id="0"/>
      <w:r w:rsidRPr="00636DEA">
        <w:rPr>
          <w:u w:val="none"/>
        </w:rPr>
        <w:t>)</w:t>
      </w:r>
      <w:r w:rsidRPr="00636DEA">
        <w:rPr>
          <w:u w:val="none"/>
        </w:rPr>
        <w:tab/>
      </w:r>
      <w:r>
        <w:t>Jesus came to do God’s will</w:t>
      </w:r>
      <w:r>
        <w:t>.</w:t>
      </w:r>
    </w:p>
    <w:p w:rsidR="00000000" w:rsidRDefault="00636DEA"/>
    <w:p w:rsidR="00000000" w:rsidRDefault="00636DEA"/>
    <w:p w:rsidR="00000000" w:rsidRPr="00636DEA" w:rsidRDefault="00636DEA" w:rsidP="00636DEA">
      <w:pPr>
        <w:pStyle w:val="IntenseQuote"/>
      </w:pPr>
      <w:r w:rsidRPr="00636DEA">
        <w:t>John 6:38</w:t>
      </w:r>
    </w:p>
    <w:p w:rsidR="00000000" w:rsidRDefault="00636DEA" w:rsidP="00636DEA">
      <w:pPr>
        <w:pStyle w:val="Quote"/>
      </w:pPr>
      <w:r>
        <w:t xml:space="preserve">38  For </w:t>
      </w:r>
      <w:r w:rsidRPr="00636DEA">
        <w:rPr>
          <w:b/>
        </w:rPr>
        <w:t>I have come down from heaven, not to do My own will, but the will of Him who sent Me</w:t>
      </w:r>
      <w:r>
        <w:t xml:space="preserve">. </w:t>
      </w:r>
    </w:p>
    <w:p w:rsidR="00000000" w:rsidRDefault="00636DEA"/>
    <w:p w:rsidR="00000000" w:rsidRDefault="00636DEA"/>
    <w:p w:rsidR="00000000" w:rsidRDefault="00636DEA">
      <w:r>
        <w:t>This is the opposite of what most people do.  Most people want to do their own thing.</w:t>
      </w:r>
      <w:r>
        <w:t xml:space="preserve">  They like entertainment, so they think God will accept entertainment in worship and that’s what they offer.  People like humor and funny things and they think that’s what God wants in worship, so they have laughter and fun when they come together.  Peopl</w:t>
      </w:r>
      <w:r>
        <w:t xml:space="preserve">e are forgetting to ask, “What has God revealed in His holy word concerning worship?”  </w:t>
      </w:r>
    </w:p>
    <w:p w:rsidR="00000000" w:rsidRDefault="00636DEA"/>
    <w:p w:rsidR="00000000" w:rsidRDefault="00636DEA">
      <w:r>
        <w:t>Jesus didn’t come to do what He wanted, He came to do what the father wanted.</w:t>
      </w:r>
    </w:p>
    <w:p w:rsidR="00000000" w:rsidRDefault="00636DEA"/>
    <w:p w:rsidR="00000000" w:rsidRDefault="00636DEA">
      <w:r>
        <w:t>We will continue these thoughts next week.</w:t>
      </w:r>
    </w:p>
    <w:p w:rsidR="00000000" w:rsidRDefault="00636DEA"/>
    <w:p w:rsidR="00000000" w:rsidRDefault="00636DEA"/>
    <w:p w:rsidR="00000000" w:rsidRDefault="00636DEA"/>
    <w:p w:rsidR="00636DEA" w:rsidRPr="00636DEA" w:rsidRDefault="00636DEA" w:rsidP="00636DEA">
      <w:pPr>
        <w:ind w:left="1080" w:right="1080"/>
        <w:jc w:val="center"/>
        <w:outlineLvl w:val="0"/>
        <w:rPr>
          <w:rFonts w:ascii="Cambria" w:hAnsi="Cambria" w:cs="Times New Roman"/>
          <w:b/>
          <w:bCs/>
          <w:iCs w:val="0"/>
          <w:sz w:val="28"/>
          <w:szCs w:val="28"/>
          <w:u w:val="single"/>
        </w:rPr>
      </w:pPr>
      <w:r w:rsidRPr="00636DEA">
        <w:rPr>
          <w:rFonts w:ascii="Cambria" w:hAnsi="Cambria" w:cs="Times New Roman"/>
          <w:b/>
          <w:bCs/>
          <w:iCs w:val="0"/>
          <w:sz w:val="28"/>
          <w:szCs w:val="28"/>
          <w:u w:val="single"/>
        </w:rPr>
        <w:t>ANNOUNCEMENTS</w:t>
      </w:r>
    </w:p>
    <w:p w:rsidR="00636DEA" w:rsidRPr="00636DEA" w:rsidRDefault="00636DEA" w:rsidP="00636DEA">
      <w:pPr>
        <w:rPr>
          <w:rFonts w:ascii="Calibri" w:eastAsia="Calibri" w:hAnsi="Calibri" w:cs="Times New Roman"/>
          <w:iCs w:val="0"/>
          <w:color w:val="auto"/>
          <w:szCs w:val="20"/>
        </w:rPr>
      </w:pPr>
    </w:p>
    <w:p w:rsidR="00636DEA" w:rsidRPr="00636DEA" w:rsidRDefault="00636DEA" w:rsidP="00636DEA">
      <w:pPr>
        <w:rPr>
          <w:rFonts w:ascii="Calibri" w:eastAsia="Calibri" w:hAnsi="Calibri" w:cs="Times New Roman"/>
          <w:iCs w:val="0"/>
          <w:color w:val="auto"/>
          <w:szCs w:val="20"/>
        </w:rPr>
      </w:pPr>
    </w:p>
    <w:p w:rsidR="00636DEA" w:rsidRPr="00636DEA" w:rsidRDefault="00636DEA" w:rsidP="00636DEA">
      <w:pPr>
        <w:rPr>
          <w:rFonts w:ascii="Calibri" w:eastAsia="Calibri" w:hAnsi="Calibri" w:cs="Times New Roman"/>
          <w:iCs w:val="0"/>
          <w:color w:val="auto"/>
          <w:szCs w:val="20"/>
        </w:rPr>
      </w:pPr>
    </w:p>
    <w:p w:rsidR="00636DEA" w:rsidRPr="00636DEA" w:rsidRDefault="00636DEA" w:rsidP="00636DEA">
      <w:pPr>
        <w:rPr>
          <w:rFonts w:ascii="Calibri" w:eastAsia="Calibri" w:hAnsi="Calibri" w:cs="Times New Roman"/>
          <w:iCs w:val="0"/>
          <w:color w:val="auto"/>
          <w:szCs w:val="20"/>
        </w:rPr>
      </w:pPr>
      <w:r w:rsidRPr="00636DEA">
        <w:rPr>
          <w:rFonts w:ascii="Calibri" w:eastAsia="Calibri" w:hAnsi="Calibri" w:cs="Times New Roman"/>
          <w:iCs w:val="0"/>
          <w:color w:val="auto"/>
          <w:szCs w:val="20"/>
        </w:rPr>
        <w:lastRenderedPageBreak/>
        <w:t xml:space="preserve">Well … thanks for listening to our message this week.  </w:t>
      </w:r>
      <w:r w:rsidRPr="00636DEA">
        <w:rPr>
          <w:rFonts w:ascii="Calibri" w:hAnsi="Calibri" w:cs="Calibri"/>
        </w:rPr>
        <w:t xml:space="preserve">We invite you to visit our website </w:t>
      </w:r>
      <w:hyperlink r:id="rId8" w:history="1">
        <w:r w:rsidRPr="00636DEA">
          <w:rPr>
            <w:rFonts w:ascii="Calibri" w:hAnsi="Calibri" w:cs="Calibri"/>
            <w:b/>
            <w:bCs/>
            <w:color w:val="0000FF"/>
            <w:u w:val="single"/>
          </w:rPr>
          <w:t>www.WillOfTheLord.com</w:t>
        </w:r>
      </w:hyperlink>
      <w:r w:rsidRPr="00636DEA">
        <w:rPr>
          <w:rFonts w:eastAsiaTheme="minorHAnsi" w:cs="Times New Roman"/>
          <w:iCs w:val="0"/>
          <w:color w:val="auto"/>
          <w:szCs w:val="20"/>
        </w:rPr>
        <w:t xml:space="preserve">.  </w:t>
      </w:r>
      <w:r w:rsidRPr="00636DEA">
        <w:rPr>
          <w:rFonts w:ascii="Calibri" w:hAnsi="Calibri" w:cs="Calibri"/>
        </w:rPr>
        <w:t xml:space="preserve">There you may download the notes and the audio file of the message you just listened to.  </w:t>
      </w:r>
    </w:p>
    <w:p w:rsidR="00636DEA" w:rsidRPr="00636DEA" w:rsidRDefault="00636DEA" w:rsidP="00636DEA">
      <w:pPr>
        <w:rPr>
          <w:rFonts w:ascii="Calibri" w:eastAsia="Calibri" w:hAnsi="Calibri" w:cs="Times New Roman"/>
          <w:iCs w:val="0"/>
          <w:color w:val="auto"/>
          <w:szCs w:val="20"/>
        </w:rPr>
      </w:pPr>
    </w:p>
    <w:p w:rsidR="00636DEA" w:rsidRPr="00636DEA" w:rsidRDefault="00636DEA" w:rsidP="00636DEA">
      <w:pPr>
        <w:rPr>
          <w:rFonts w:ascii="Calibri" w:eastAsia="Calibri" w:hAnsi="Calibri" w:cs="Times New Roman"/>
          <w:iCs w:val="0"/>
          <w:color w:val="auto"/>
          <w:szCs w:val="20"/>
        </w:rPr>
      </w:pPr>
      <w:r w:rsidRPr="00636DEA">
        <w:rPr>
          <w:rFonts w:ascii="Calibri" w:eastAsia="Calibri" w:hAnsi="Calibri" w:cs="Times New Roman"/>
          <w:iCs w:val="0"/>
          <w:color w:val="auto"/>
          <w:szCs w:val="20"/>
        </w:rPr>
        <w:t xml:space="preserve">Call again next week when we consider a new subject on </w:t>
      </w:r>
      <w:r w:rsidRPr="00636DEA">
        <w:rPr>
          <w:rFonts w:ascii="Calibri" w:eastAsia="Calibri" w:hAnsi="Calibri" w:cs="Times New Roman"/>
          <w:b/>
          <w:bCs/>
          <w:i/>
          <w:color w:val="auto"/>
          <w:szCs w:val="20"/>
        </w:rPr>
        <w:t>Bible Talk</w:t>
      </w:r>
      <w:r w:rsidRPr="00636DEA">
        <w:rPr>
          <w:rFonts w:ascii="Calibri" w:eastAsia="Calibri" w:hAnsi="Calibri" w:cs="Times New Roman"/>
          <w:iCs w:val="0"/>
          <w:color w:val="auto"/>
          <w:szCs w:val="20"/>
        </w:rPr>
        <w:t>.</w:t>
      </w:r>
    </w:p>
    <w:p w:rsidR="00636DEA" w:rsidRPr="00636DEA" w:rsidRDefault="00636DEA" w:rsidP="00636DEA">
      <w:pPr>
        <w:rPr>
          <w:rFonts w:ascii="Calibri" w:hAnsi="Calibri" w:cs="Calibri"/>
        </w:rPr>
      </w:pPr>
    </w:p>
    <w:p w:rsidR="00636DEA" w:rsidRPr="00636DEA" w:rsidRDefault="00636DEA" w:rsidP="00636DEA">
      <w:pPr>
        <w:rPr>
          <w:rFonts w:eastAsiaTheme="minorHAnsi" w:cs="Times New Roman"/>
          <w:iCs w:val="0"/>
          <w:color w:val="auto"/>
          <w:szCs w:val="20"/>
        </w:rPr>
      </w:pPr>
    </w:p>
    <w:sectPr w:rsidR="00636DEA" w:rsidRPr="00636DEA" w:rsidSect="00636DEA">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6DEA">
      <w:r>
        <w:separator/>
      </w:r>
    </w:p>
  </w:endnote>
  <w:endnote w:type="continuationSeparator" w:id="0">
    <w:p w:rsidR="00000000" w:rsidRDefault="0063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636DEA" w:rsidRDefault="00636DEA" w:rsidP="00636DEA">
    <w:pPr>
      <w:jc w:val="center"/>
    </w:pPr>
    <w:r w:rsidRPr="00636DEA">
      <w:fldChar w:fldCharType="begin"/>
    </w:r>
    <w:r w:rsidRPr="00636DEA">
      <w:instrText xml:space="preserve"> PAGE </w:instrText>
    </w:r>
    <w:r w:rsidRPr="00636DEA">
      <w:fldChar w:fldCharType="separate"/>
    </w:r>
    <w:r>
      <w:rPr>
        <w:noProof/>
      </w:rPr>
      <w:t>4</w:t>
    </w:r>
    <w:r w:rsidRPr="00636DE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6DEA">
      <w:r>
        <w:separator/>
      </w:r>
    </w:p>
  </w:footnote>
  <w:footnote w:type="continuationSeparator" w:id="0">
    <w:p w:rsidR="00000000" w:rsidRDefault="00636D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7F1541C"/>
    <w:multiLevelType w:val="hybridMultilevel"/>
    <w:tmpl w:val="E1B0B710"/>
    <w:lvl w:ilvl="0" w:tplc="6B6ECA26">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4">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A626033"/>
    <w:multiLevelType w:val="hybridMultilevel"/>
    <w:tmpl w:val="29F03AA0"/>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70365524">
      <w:start w:val="2"/>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20396DCE"/>
    <w:multiLevelType w:val="hybridMultilevel"/>
    <w:tmpl w:val="997CAB6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3">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E165F6"/>
    <w:multiLevelType w:val="hybridMultilevel"/>
    <w:tmpl w:val="ADC85282"/>
    <w:lvl w:ilvl="0" w:tplc="F4FA9F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CD12E41C">
      <w:start w:val="2"/>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5834C5"/>
    <w:multiLevelType w:val="singleLevel"/>
    <w:tmpl w:val="51AEEAD6"/>
    <w:lvl w:ilvl="0">
      <w:start w:val="1"/>
      <w:numFmt w:val="decimal"/>
      <w:lvlText w:val="%1)"/>
      <w:lvlJc w:val="left"/>
      <w:pPr>
        <w:tabs>
          <w:tab w:val="num" w:pos="504"/>
        </w:tabs>
        <w:ind w:left="504" w:hanging="504"/>
      </w:pPr>
    </w:lvl>
  </w:abstractNum>
  <w:abstractNum w:abstractNumId="17">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56496E94"/>
    <w:multiLevelType w:val="hybridMultilevel"/>
    <w:tmpl w:val="4E74091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890E7332">
      <w:start w:val="3"/>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0">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E5822D4"/>
    <w:multiLevelType w:val="hybridMultilevel"/>
    <w:tmpl w:val="F3EC6880"/>
    <w:lvl w:ilvl="0" w:tplc="F4FA9F50">
      <w:start w:val="1"/>
      <w:numFmt w:val="decimal"/>
      <w:lvlText w:val="%1)"/>
      <w:lvlJc w:val="left"/>
      <w:pPr>
        <w:tabs>
          <w:tab w:val="num" w:pos="1080"/>
        </w:tabs>
        <w:ind w:left="1080" w:hanging="360"/>
      </w:pPr>
      <w:rPr>
        <w:rFonts w:hint="default"/>
      </w:rPr>
    </w:lvl>
    <w:lvl w:ilvl="1" w:tplc="8AA8D3B4">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645C3B"/>
    <w:multiLevelType w:val="hybridMultilevel"/>
    <w:tmpl w:val="044ADB74"/>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B811202"/>
    <w:multiLevelType w:val="singleLevel"/>
    <w:tmpl w:val="5980F062"/>
    <w:lvl w:ilvl="0">
      <w:start w:val="1"/>
      <w:numFmt w:val="decimal"/>
      <w:lvlText w:val="%1)"/>
      <w:lvlJc w:val="left"/>
      <w:pPr>
        <w:tabs>
          <w:tab w:val="num" w:pos="360"/>
        </w:tabs>
        <w:ind w:left="360" w:hanging="360"/>
      </w:pPr>
    </w:lvl>
  </w:abstractNum>
  <w:abstractNum w:abstractNumId="25">
    <w:nsid w:val="74355F2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C9A61AB"/>
    <w:multiLevelType w:val="singleLevel"/>
    <w:tmpl w:val="34480AF6"/>
    <w:lvl w:ilvl="0">
      <w:start w:val="1"/>
      <w:numFmt w:val="decimal"/>
      <w:lvlText w:val="%1)"/>
      <w:lvlJc w:val="left"/>
      <w:pPr>
        <w:tabs>
          <w:tab w:val="num" w:pos="504"/>
        </w:tabs>
        <w:ind w:left="504" w:hanging="504"/>
      </w:pPr>
    </w:lvl>
  </w:abstractNum>
  <w:num w:numId="1">
    <w:abstractNumId w:val="4"/>
  </w:num>
  <w:num w:numId="2">
    <w:abstractNumId w:val="2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26"/>
    <w:lvlOverride w:ilvl="0">
      <w:startOverride w:val="1"/>
    </w:lvlOverride>
  </w:num>
  <w:num w:numId="6">
    <w:abstractNumId w:val="8"/>
  </w:num>
  <w:num w:numId="7">
    <w:abstractNumId w:val="3"/>
  </w:num>
  <w:num w:numId="8">
    <w:abstractNumId w:val="17"/>
  </w:num>
  <w:num w:numId="9">
    <w:abstractNumId w:val="12"/>
  </w:num>
  <w:num w:numId="10">
    <w:abstractNumId w:val="19"/>
  </w:num>
  <w:num w:numId="11">
    <w:abstractNumId w:val="7"/>
  </w:num>
  <w:num w:numId="12">
    <w:abstractNumId w:val="13"/>
  </w:num>
  <w:num w:numId="13">
    <w:abstractNumId w:val="20"/>
  </w:num>
  <w:num w:numId="14">
    <w:abstractNumId w:val="6"/>
  </w:num>
  <w:num w:numId="15">
    <w:abstractNumId w:val="10"/>
  </w:num>
  <w:num w:numId="16">
    <w:abstractNumId w:val="11"/>
  </w:num>
  <w:num w:numId="17">
    <w:abstractNumId w:val="22"/>
  </w:num>
  <w:num w:numId="18">
    <w:abstractNumId w:val="21"/>
  </w:num>
  <w:num w:numId="19">
    <w:abstractNumId w:val="5"/>
  </w:num>
  <w:num w:numId="20">
    <w:abstractNumId w:val="15"/>
  </w:num>
  <w:num w:numId="21">
    <w:abstractNumId w:val="9"/>
  </w:num>
  <w:num w:numId="22">
    <w:abstractNumId w:val="18"/>
  </w:num>
  <w:num w:numId="23">
    <w:abstractNumId w:val="2"/>
  </w:num>
  <w:num w:numId="24">
    <w:abstractNumId w:val="25"/>
  </w:num>
  <w:num w:numId="25">
    <w:abstractNumId w:val="23"/>
  </w:num>
  <w:num w:numId="26">
    <w:abstractNumId w:val="14"/>
  </w:num>
  <w:num w:numId="27">
    <w:abstractNumId w:val="0"/>
  </w:num>
  <w:num w:numId="28">
    <w:abstractNumId w:val="0"/>
  </w:num>
  <w:num w:numId="29">
    <w:abstractNumId w:val="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EA"/>
    <w:rsid w:val="0063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36DE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636DEA"/>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636DEA"/>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636DE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636DEA"/>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636DEA"/>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636DEA"/>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636DEA"/>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636DEA"/>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636DEA"/>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636D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6DEA"/>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636DEA"/>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636DEA"/>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636DEA"/>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636DEA"/>
    <w:pPr>
      <w:numPr>
        <w:numId w:val="25"/>
      </w:numPr>
    </w:pPr>
  </w:style>
  <w:style w:type="paragraph" w:customStyle="1" w:styleId="abc-singlespace">
    <w:name w:val="abc-single space"/>
    <w:basedOn w:val="Normal"/>
    <w:link w:val="abc-singlespaceChar"/>
    <w:rsid w:val="00636DEA"/>
    <w:pPr>
      <w:ind w:left="1224" w:hanging="504"/>
    </w:pPr>
    <w:rPr>
      <w:rFonts w:cstheme="minorBidi"/>
      <w:i/>
      <w:szCs w:val="22"/>
    </w:rPr>
  </w:style>
  <w:style w:type="character" w:customStyle="1" w:styleId="abc-singlespaceChar">
    <w:name w:val="abc-single space Char"/>
    <w:basedOn w:val="DefaultParagraphFont"/>
    <w:link w:val="abc-singlespace"/>
    <w:rsid w:val="00636DEA"/>
    <w:rPr>
      <w:rFonts w:asciiTheme="minorHAnsi" w:hAnsiTheme="minorHAnsi" w:cstheme="minorBidi"/>
      <w:i/>
      <w:iCs/>
      <w:color w:val="000000"/>
      <w:sz w:val="24"/>
      <w:szCs w:val="22"/>
    </w:rPr>
  </w:style>
  <w:style w:type="character" w:styleId="BookTitle">
    <w:name w:val="Book Title"/>
    <w:basedOn w:val="DefaultParagraphFont"/>
    <w:uiPriority w:val="33"/>
    <w:qFormat/>
    <w:rsid w:val="00636DE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636DEA"/>
    <w:rPr>
      <w:b/>
      <w:bCs/>
      <w:sz w:val="18"/>
      <w:szCs w:val="18"/>
    </w:rPr>
  </w:style>
  <w:style w:type="character" w:styleId="Emphasis">
    <w:name w:val="Emphasis"/>
    <w:uiPriority w:val="20"/>
    <w:qFormat/>
    <w:rsid w:val="00636DEA"/>
    <w:rPr>
      <w:b/>
      <w:bCs/>
      <w:i/>
      <w:iCs/>
      <w:color w:val="5A5A5A" w:themeColor="text1" w:themeTint="A5"/>
    </w:rPr>
  </w:style>
  <w:style w:type="paragraph" w:customStyle="1" w:styleId="Geo-ABC">
    <w:name w:val="Geo-ABC"/>
    <w:basedOn w:val="Normal"/>
    <w:link w:val="Geo-ABCChar"/>
    <w:rsid w:val="00636DEA"/>
    <w:pPr>
      <w:spacing w:before="120" w:after="120"/>
      <w:ind w:left="1224" w:hanging="504"/>
    </w:pPr>
  </w:style>
  <w:style w:type="character" w:customStyle="1" w:styleId="Geo-ABCChar">
    <w:name w:val="Geo-ABC Char"/>
    <w:basedOn w:val="DefaultParagraphFont"/>
    <w:link w:val="Geo-ABC"/>
    <w:rsid w:val="00636DE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636DEA"/>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636DEA"/>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636DEA"/>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636DEA"/>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636DEA"/>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636DEA"/>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636DEA"/>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636DEA"/>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636DEA"/>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636DEA"/>
    <w:rPr>
      <w:b/>
      <w:bCs/>
      <w:i/>
      <w:iCs/>
      <w:color w:val="4F81BD" w:themeColor="accent1"/>
      <w:sz w:val="22"/>
      <w:szCs w:val="22"/>
    </w:rPr>
  </w:style>
  <w:style w:type="paragraph" w:styleId="IntenseQuote">
    <w:name w:val="Intense Quote"/>
    <w:basedOn w:val="Normal"/>
    <w:next w:val="Normal"/>
    <w:link w:val="IntenseQuoteChar"/>
    <w:uiPriority w:val="30"/>
    <w:qFormat/>
    <w:rsid w:val="00636DE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636DE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636DEA"/>
    <w:rPr>
      <w:b/>
      <w:bCs/>
      <w:color w:val="76923C" w:themeColor="accent3" w:themeShade="BF"/>
      <w:u w:val="single" w:color="9BBB59" w:themeColor="accent3"/>
    </w:rPr>
  </w:style>
  <w:style w:type="paragraph" w:styleId="List2">
    <w:name w:val="List 2"/>
    <w:basedOn w:val="Normal"/>
    <w:qFormat/>
    <w:rsid w:val="00636DEA"/>
    <w:pPr>
      <w:numPr>
        <w:numId w:val="26"/>
      </w:numPr>
      <w:spacing w:before="120" w:after="120"/>
    </w:pPr>
  </w:style>
  <w:style w:type="paragraph" w:styleId="ListBullet3">
    <w:name w:val="List Bullet 3"/>
    <w:basedOn w:val="Normal"/>
    <w:uiPriority w:val="1"/>
    <w:qFormat/>
    <w:rsid w:val="00636DEA"/>
    <w:pPr>
      <w:numPr>
        <w:numId w:val="28"/>
      </w:numPr>
      <w:spacing w:before="120" w:after="120"/>
    </w:pPr>
  </w:style>
  <w:style w:type="paragraph" w:styleId="ListNumber">
    <w:name w:val="List Number"/>
    <w:basedOn w:val="Normal"/>
    <w:uiPriority w:val="99"/>
    <w:semiHidden/>
    <w:unhideWhenUsed/>
    <w:rsid w:val="00636DEA"/>
    <w:pPr>
      <w:numPr>
        <w:numId w:val="30"/>
      </w:numPr>
      <w:contextualSpacing/>
    </w:pPr>
  </w:style>
  <w:style w:type="paragraph" w:styleId="ListParagraph">
    <w:name w:val="List Paragraph"/>
    <w:basedOn w:val="Normal"/>
    <w:uiPriority w:val="34"/>
    <w:qFormat/>
    <w:rsid w:val="00636DEA"/>
    <w:pPr>
      <w:ind w:left="720"/>
      <w:contextualSpacing/>
    </w:pPr>
  </w:style>
  <w:style w:type="paragraph" w:styleId="NoSpacing">
    <w:name w:val="No Spacing"/>
    <w:basedOn w:val="Normal"/>
    <w:link w:val="NoSpacingChar"/>
    <w:uiPriority w:val="99"/>
    <w:rsid w:val="00636DEA"/>
  </w:style>
  <w:style w:type="character" w:customStyle="1" w:styleId="NoSpacingChar">
    <w:name w:val="No Spacing Char"/>
    <w:basedOn w:val="DefaultParagraphFont"/>
    <w:link w:val="NoSpacing"/>
    <w:uiPriority w:val="99"/>
    <w:rsid w:val="00636DE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636DEA"/>
    <w:pPr>
      <w:ind w:left="1080" w:right="360"/>
    </w:pPr>
  </w:style>
  <w:style w:type="character" w:customStyle="1" w:styleId="QuoteChar">
    <w:name w:val="Quote Char"/>
    <w:link w:val="Quote"/>
    <w:uiPriority w:val="29"/>
    <w:rsid w:val="00636DEA"/>
    <w:rPr>
      <w:rFonts w:asciiTheme="minorHAnsi" w:hAnsiTheme="minorHAnsi" w:cstheme="minorHAnsi"/>
      <w:iCs/>
      <w:color w:val="000000"/>
      <w:sz w:val="24"/>
      <w:szCs w:val="24"/>
    </w:rPr>
  </w:style>
  <w:style w:type="character" w:styleId="Strong">
    <w:name w:val="Strong"/>
    <w:basedOn w:val="DefaultParagraphFont"/>
    <w:uiPriority w:val="22"/>
    <w:qFormat/>
    <w:rsid w:val="00636DEA"/>
    <w:rPr>
      <w:b/>
      <w:bCs/>
      <w:spacing w:val="0"/>
    </w:rPr>
  </w:style>
  <w:style w:type="paragraph" w:styleId="Subtitle">
    <w:name w:val="Subtitle"/>
    <w:basedOn w:val="Normal"/>
    <w:next w:val="Normal"/>
    <w:link w:val="SubtitleChar"/>
    <w:uiPriority w:val="11"/>
    <w:qFormat/>
    <w:rsid w:val="00636DE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636DEA"/>
    <w:rPr>
      <w:rFonts w:ascii="Bookman Old Style" w:hAnsi="Bookman Old Style" w:cstheme="minorHAnsi"/>
      <w:color w:val="000000" w:themeColor="text1"/>
      <w:sz w:val="24"/>
      <w:szCs w:val="24"/>
    </w:rPr>
  </w:style>
  <w:style w:type="character" w:styleId="SubtleEmphasis">
    <w:name w:val="Subtle Emphasis"/>
    <w:uiPriority w:val="19"/>
    <w:qFormat/>
    <w:rsid w:val="00636DEA"/>
    <w:rPr>
      <w:rFonts w:ascii="Bookman Old Style" w:hAnsi="Bookman Old Style"/>
      <w:i w:val="0"/>
      <w:iCs/>
      <w:color w:val="000000" w:themeColor="text1"/>
      <w:sz w:val="22"/>
    </w:rPr>
  </w:style>
  <w:style w:type="character" w:styleId="SubtleReference">
    <w:name w:val="Subtle Reference"/>
    <w:uiPriority w:val="31"/>
    <w:qFormat/>
    <w:rsid w:val="00636DEA"/>
    <w:rPr>
      <w:color w:val="auto"/>
      <w:u w:val="single" w:color="9BBB59" w:themeColor="accent3"/>
    </w:rPr>
  </w:style>
  <w:style w:type="table" w:styleId="TableGrid">
    <w:name w:val="Table Grid"/>
    <w:basedOn w:val="TableNormal"/>
    <w:uiPriority w:val="59"/>
    <w:rsid w:val="00636DEA"/>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636DEA"/>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636DEA"/>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36DE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636DEA"/>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636DEA"/>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636DE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636DEA"/>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636DEA"/>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636DEA"/>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636DEA"/>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636DEA"/>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636DEA"/>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636D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6DEA"/>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636DEA"/>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636DEA"/>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636DEA"/>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636DEA"/>
    <w:pPr>
      <w:numPr>
        <w:numId w:val="25"/>
      </w:numPr>
    </w:pPr>
  </w:style>
  <w:style w:type="paragraph" w:customStyle="1" w:styleId="abc-singlespace">
    <w:name w:val="abc-single space"/>
    <w:basedOn w:val="Normal"/>
    <w:link w:val="abc-singlespaceChar"/>
    <w:rsid w:val="00636DEA"/>
    <w:pPr>
      <w:ind w:left="1224" w:hanging="504"/>
    </w:pPr>
    <w:rPr>
      <w:rFonts w:cstheme="minorBidi"/>
      <w:i/>
      <w:szCs w:val="22"/>
    </w:rPr>
  </w:style>
  <w:style w:type="character" w:customStyle="1" w:styleId="abc-singlespaceChar">
    <w:name w:val="abc-single space Char"/>
    <w:basedOn w:val="DefaultParagraphFont"/>
    <w:link w:val="abc-singlespace"/>
    <w:rsid w:val="00636DEA"/>
    <w:rPr>
      <w:rFonts w:asciiTheme="minorHAnsi" w:hAnsiTheme="minorHAnsi" w:cstheme="minorBidi"/>
      <w:i/>
      <w:iCs/>
      <w:color w:val="000000"/>
      <w:sz w:val="24"/>
      <w:szCs w:val="22"/>
    </w:rPr>
  </w:style>
  <w:style w:type="character" w:styleId="BookTitle">
    <w:name w:val="Book Title"/>
    <w:basedOn w:val="DefaultParagraphFont"/>
    <w:uiPriority w:val="33"/>
    <w:qFormat/>
    <w:rsid w:val="00636DE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636DEA"/>
    <w:rPr>
      <w:b/>
      <w:bCs/>
      <w:sz w:val="18"/>
      <w:szCs w:val="18"/>
    </w:rPr>
  </w:style>
  <w:style w:type="character" w:styleId="Emphasis">
    <w:name w:val="Emphasis"/>
    <w:uiPriority w:val="20"/>
    <w:qFormat/>
    <w:rsid w:val="00636DEA"/>
    <w:rPr>
      <w:b/>
      <w:bCs/>
      <w:i/>
      <w:iCs/>
      <w:color w:val="5A5A5A" w:themeColor="text1" w:themeTint="A5"/>
    </w:rPr>
  </w:style>
  <w:style w:type="paragraph" w:customStyle="1" w:styleId="Geo-ABC">
    <w:name w:val="Geo-ABC"/>
    <w:basedOn w:val="Normal"/>
    <w:link w:val="Geo-ABCChar"/>
    <w:rsid w:val="00636DEA"/>
    <w:pPr>
      <w:spacing w:before="120" w:after="120"/>
      <w:ind w:left="1224" w:hanging="504"/>
    </w:pPr>
  </w:style>
  <w:style w:type="character" w:customStyle="1" w:styleId="Geo-ABCChar">
    <w:name w:val="Geo-ABC Char"/>
    <w:basedOn w:val="DefaultParagraphFont"/>
    <w:link w:val="Geo-ABC"/>
    <w:rsid w:val="00636DE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636DEA"/>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636DEA"/>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636DEA"/>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636DEA"/>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636DEA"/>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636DEA"/>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636DEA"/>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636DEA"/>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636DEA"/>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636DEA"/>
    <w:rPr>
      <w:b/>
      <w:bCs/>
      <w:i/>
      <w:iCs/>
      <w:color w:val="4F81BD" w:themeColor="accent1"/>
      <w:sz w:val="22"/>
      <w:szCs w:val="22"/>
    </w:rPr>
  </w:style>
  <w:style w:type="paragraph" w:styleId="IntenseQuote">
    <w:name w:val="Intense Quote"/>
    <w:basedOn w:val="Normal"/>
    <w:next w:val="Normal"/>
    <w:link w:val="IntenseQuoteChar"/>
    <w:uiPriority w:val="30"/>
    <w:qFormat/>
    <w:rsid w:val="00636DE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636DE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636DEA"/>
    <w:rPr>
      <w:b/>
      <w:bCs/>
      <w:color w:val="76923C" w:themeColor="accent3" w:themeShade="BF"/>
      <w:u w:val="single" w:color="9BBB59" w:themeColor="accent3"/>
    </w:rPr>
  </w:style>
  <w:style w:type="paragraph" w:styleId="List2">
    <w:name w:val="List 2"/>
    <w:basedOn w:val="Normal"/>
    <w:qFormat/>
    <w:rsid w:val="00636DEA"/>
    <w:pPr>
      <w:numPr>
        <w:numId w:val="26"/>
      </w:numPr>
      <w:spacing w:before="120" w:after="120"/>
    </w:pPr>
  </w:style>
  <w:style w:type="paragraph" w:styleId="ListBullet3">
    <w:name w:val="List Bullet 3"/>
    <w:basedOn w:val="Normal"/>
    <w:uiPriority w:val="1"/>
    <w:qFormat/>
    <w:rsid w:val="00636DEA"/>
    <w:pPr>
      <w:numPr>
        <w:numId w:val="28"/>
      </w:numPr>
      <w:spacing w:before="120" w:after="120"/>
    </w:pPr>
  </w:style>
  <w:style w:type="paragraph" w:styleId="ListNumber">
    <w:name w:val="List Number"/>
    <w:basedOn w:val="Normal"/>
    <w:uiPriority w:val="99"/>
    <w:semiHidden/>
    <w:unhideWhenUsed/>
    <w:rsid w:val="00636DEA"/>
    <w:pPr>
      <w:numPr>
        <w:numId w:val="30"/>
      </w:numPr>
      <w:contextualSpacing/>
    </w:pPr>
  </w:style>
  <w:style w:type="paragraph" w:styleId="ListParagraph">
    <w:name w:val="List Paragraph"/>
    <w:basedOn w:val="Normal"/>
    <w:uiPriority w:val="34"/>
    <w:qFormat/>
    <w:rsid w:val="00636DEA"/>
    <w:pPr>
      <w:ind w:left="720"/>
      <w:contextualSpacing/>
    </w:pPr>
  </w:style>
  <w:style w:type="paragraph" w:styleId="NoSpacing">
    <w:name w:val="No Spacing"/>
    <w:basedOn w:val="Normal"/>
    <w:link w:val="NoSpacingChar"/>
    <w:uiPriority w:val="99"/>
    <w:rsid w:val="00636DEA"/>
  </w:style>
  <w:style w:type="character" w:customStyle="1" w:styleId="NoSpacingChar">
    <w:name w:val="No Spacing Char"/>
    <w:basedOn w:val="DefaultParagraphFont"/>
    <w:link w:val="NoSpacing"/>
    <w:uiPriority w:val="99"/>
    <w:rsid w:val="00636DE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636DEA"/>
    <w:pPr>
      <w:ind w:left="1080" w:right="360"/>
    </w:pPr>
  </w:style>
  <w:style w:type="character" w:customStyle="1" w:styleId="QuoteChar">
    <w:name w:val="Quote Char"/>
    <w:link w:val="Quote"/>
    <w:uiPriority w:val="29"/>
    <w:rsid w:val="00636DEA"/>
    <w:rPr>
      <w:rFonts w:asciiTheme="minorHAnsi" w:hAnsiTheme="minorHAnsi" w:cstheme="minorHAnsi"/>
      <w:iCs/>
      <w:color w:val="000000"/>
      <w:sz w:val="24"/>
      <w:szCs w:val="24"/>
    </w:rPr>
  </w:style>
  <w:style w:type="character" w:styleId="Strong">
    <w:name w:val="Strong"/>
    <w:basedOn w:val="DefaultParagraphFont"/>
    <w:uiPriority w:val="22"/>
    <w:qFormat/>
    <w:rsid w:val="00636DEA"/>
    <w:rPr>
      <w:b/>
      <w:bCs/>
      <w:spacing w:val="0"/>
    </w:rPr>
  </w:style>
  <w:style w:type="paragraph" w:styleId="Subtitle">
    <w:name w:val="Subtitle"/>
    <w:basedOn w:val="Normal"/>
    <w:next w:val="Normal"/>
    <w:link w:val="SubtitleChar"/>
    <w:uiPriority w:val="11"/>
    <w:qFormat/>
    <w:rsid w:val="00636DE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636DEA"/>
    <w:rPr>
      <w:rFonts w:ascii="Bookman Old Style" w:hAnsi="Bookman Old Style" w:cstheme="minorHAnsi"/>
      <w:color w:val="000000" w:themeColor="text1"/>
      <w:sz w:val="24"/>
      <w:szCs w:val="24"/>
    </w:rPr>
  </w:style>
  <w:style w:type="character" w:styleId="SubtleEmphasis">
    <w:name w:val="Subtle Emphasis"/>
    <w:uiPriority w:val="19"/>
    <w:qFormat/>
    <w:rsid w:val="00636DEA"/>
    <w:rPr>
      <w:rFonts w:ascii="Bookman Old Style" w:hAnsi="Bookman Old Style"/>
      <w:i w:val="0"/>
      <w:iCs/>
      <w:color w:val="000000" w:themeColor="text1"/>
      <w:sz w:val="22"/>
    </w:rPr>
  </w:style>
  <w:style w:type="character" w:styleId="SubtleReference">
    <w:name w:val="Subtle Reference"/>
    <w:uiPriority w:val="31"/>
    <w:qFormat/>
    <w:rsid w:val="00636DEA"/>
    <w:rPr>
      <w:color w:val="auto"/>
      <w:u w:val="single" w:color="9BBB59" w:themeColor="accent3"/>
    </w:rPr>
  </w:style>
  <w:style w:type="table" w:styleId="TableGrid">
    <w:name w:val="Table Grid"/>
    <w:basedOn w:val="TableNormal"/>
    <w:uiPriority w:val="59"/>
    <w:rsid w:val="00636DEA"/>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636DEA"/>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636DE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3809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2</cp:revision>
  <dcterms:created xsi:type="dcterms:W3CDTF">2013-12-22T02:43:00Z</dcterms:created>
  <dcterms:modified xsi:type="dcterms:W3CDTF">2013-12-22T02:43:00Z</dcterms:modified>
</cp:coreProperties>
</file>