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83" w:rsidRPr="000B3253" w:rsidRDefault="00782754" w:rsidP="000B3253">
      <w:pPr>
        <w:pStyle w:val="Title"/>
      </w:pPr>
      <w:r w:rsidRPr="000B3253">
        <w:t>BIBLE TALK</w:t>
      </w:r>
    </w:p>
    <w:p w:rsidR="001B7F83" w:rsidRPr="000B3253" w:rsidRDefault="001B7F83" w:rsidP="000B3253"/>
    <w:p w:rsidR="001B7F83" w:rsidRPr="000B3253" w:rsidRDefault="001B7F83" w:rsidP="000B3253"/>
    <w:p w:rsidR="001B7F83" w:rsidRPr="000B3253" w:rsidRDefault="001B7F83" w:rsidP="000B3253"/>
    <w:p w:rsidR="001B7F83" w:rsidRDefault="00782754" w:rsidP="000B3253">
      <w:r>
        <w:t xml:space="preserve">This week </w:t>
      </w:r>
      <w:r w:rsidR="000B3253">
        <w:t>the</w:t>
      </w:r>
      <w:r>
        <w:t xml:space="preserve"> question</w:t>
      </w:r>
      <w:r w:rsidR="000B3253">
        <w:t xml:space="preserve"> is</w:t>
      </w:r>
      <w:r>
        <w:t xml:space="preserve">:  </w:t>
      </w:r>
      <w:r>
        <w:rPr>
          <w:b/>
          <w:bCs/>
        </w:rPr>
        <w:t>Why did Jesus call Himself the "Son of Man"</w:t>
      </w:r>
      <w:r>
        <w:rPr>
          <w:rFonts w:eastAsia="MS Mincho"/>
          <w:b/>
          <w:bCs/>
        </w:rPr>
        <w:t>?</w:t>
      </w:r>
    </w:p>
    <w:p w:rsidR="001B7F83" w:rsidRPr="000B3253" w:rsidRDefault="001B7F83" w:rsidP="000B3253"/>
    <w:p w:rsidR="001B7F83" w:rsidRPr="000B3253" w:rsidRDefault="001B7F83" w:rsidP="000B3253"/>
    <w:p w:rsidR="001B7F83" w:rsidRPr="000B3253" w:rsidRDefault="00782754" w:rsidP="000B3253">
      <w:pPr>
        <w:pStyle w:val="IntenseQuote"/>
      </w:pPr>
      <w:r w:rsidRPr="000B3253">
        <w:t>Matthew 8:20</w:t>
      </w:r>
    </w:p>
    <w:p w:rsidR="001B7F83" w:rsidRPr="000B3253" w:rsidRDefault="00782754" w:rsidP="000B3253">
      <w:pPr>
        <w:pStyle w:val="Quote"/>
      </w:pPr>
      <w:r w:rsidRPr="000B3253">
        <w:t>20  And Jesus said to him, "Foxes have holes and birds of the air have nests, but the Son of Man has nowhere to lay His head."</w:t>
      </w:r>
    </w:p>
    <w:p w:rsidR="001B7F83" w:rsidRPr="000B3253" w:rsidRDefault="001B7F83" w:rsidP="000B3253"/>
    <w:p w:rsidR="001B7F83" w:rsidRPr="000B3253" w:rsidRDefault="001B7F83" w:rsidP="000B3253"/>
    <w:p w:rsidR="001B7F83" w:rsidRPr="000B3253" w:rsidRDefault="00782754" w:rsidP="000B3253">
      <w:r w:rsidRPr="000B3253">
        <w:t>This is the first occurrence in the NT where Jesus calls Himself the "Son of Man."  This title is used to describe Jesus:</w:t>
      </w:r>
    </w:p>
    <w:p w:rsidR="001B7F83" w:rsidRPr="000B3253" w:rsidRDefault="001B7F83" w:rsidP="000B3253"/>
    <w:p w:rsidR="001B7F83" w:rsidRDefault="00782754" w:rsidP="000B3253">
      <w:pPr>
        <w:pStyle w:val="ListBullet3"/>
      </w:pPr>
      <w:r>
        <w:t>32 times in the Book of Matthew</w:t>
      </w:r>
    </w:p>
    <w:p w:rsidR="001B7F83" w:rsidRDefault="00782754" w:rsidP="000B3253">
      <w:pPr>
        <w:pStyle w:val="ListBullet3"/>
      </w:pPr>
      <w:r>
        <w:t>14 times in Mark</w:t>
      </w:r>
    </w:p>
    <w:p w:rsidR="001B7F83" w:rsidRDefault="00782754" w:rsidP="000B3253">
      <w:pPr>
        <w:pStyle w:val="ListBullet3"/>
      </w:pPr>
      <w:r>
        <w:t>26 times in Luke</w:t>
      </w:r>
    </w:p>
    <w:p w:rsidR="001B7F83" w:rsidRDefault="00782754" w:rsidP="000B3253">
      <w:pPr>
        <w:pStyle w:val="ListBullet3"/>
      </w:pPr>
      <w:r>
        <w:t>12 times in the Book of John</w:t>
      </w:r>
    </w:p>
    <w:p w:rsidR="001B7F83" w:rsidRPr="000B3253" w:rsidRDefault="001B7F83" w:rsidP="000B3253"/>
    <w:p w:rsidR="001B7F83" w:rsidRPr="000B3253" w:rsidRDefault="00782754" w:rsidP="000B3253">
      <w:r w:rsidRPr="000B3253">
        <w:t>Jesus occasionally called Himself the "Son of God," but not very often.  Most of the time He referred to Himself by this title, the "Son of Man."  Why?</w:t>
      </w:r>
    </w:p>
    <w:p w:rsidR="001B7F83" w:rsidRPr="000B3253" w:rsidRDefault="001B7F83" w:rsidP="000B3253"/>
    <w:p w:rsidR="001B7F83" w:rsidRPr="000B3253" w:rsidRDefault="00782754" w:rsidP="000B3253">
      <w:r w:rsidRPr="000B3253">
        <w:t>One passage that sheds much light on this subject is when Jesus was on trial for His life.  Listen to this:</w:t>
      </w:r>
    </w:p>
    <w:p w:rsidR="001B7F83" w:rsidRPr="000B3253" w:rsidRDefault="001B7F83" w:rsidP="000B3253"/>
    <w:p w:rsidR="001B7F83" w:rsidRPr="000B3253" w:rsidRDefault="001B7F83" w:rsidP="000B3253"/>
    <w:p w:rsidR="001B7F83" w:rsidRPr="000B3253" w:rsidRDefault="00782754" w:rsidP="000B3253">
      <w:pPr>
        <w:pStyle w:val="IntenseQuote"/>
      </w:pPr>
      <w:r w:rsidRPr="000B3253">
        <w:t>Matthew 26:63-64</w:t>
      </w:r>
    </w:p>
    <w:p w:rsidR="001B7F83" w:rsidRPr="000B3253" w:rsidRDefault="00782754" w:rsidP="000B3253">
      <w:pPr>
        <w:pStyle w:val="Quote"/>
      </w:pPr>
      <w:r w:rsidRPr="000B3253">
        <w:t xml:space="preserve">63  But Jesus kept silent. And the high priest answered and said to Him, "I put You under oath by the living God: Tell us if You are the Christ, the Son of God!" </w:t>
      </w:r>
    </w:p>
    <w:p w:rsidR="001B7F83" w:rsidRPr="000B3253" w:rsidRDefault="00782754" w:rsidP="000B3253">
      <w:pPr>
        <w:pStyle w:val="Quote"/>
      </w:pPr>
      <w:r w:rsidRPr="000B3253">
        <w:t xml:space="preserve">64  Jesus said to him, "It is as you said. Nevertheless, I say to you, hereafter you will see the Son of Man sitting at the right hand of the Power, and coming on the clouds of heaven." </w:t>
      </w:r>
    </w:p>
    <w:p w:rsidR="001B7F83" w:rsidRPr="000B3253" w:rsidRDefault="001B7F83" w:rsidP="000B3253"/>
    <w:p w:rsidR="001B7F83" w:rsidRPr="000B3253" w:rsidRDefault="001B7F83" w:rsidP="000B3253"/>
    <w:p w:rsidR="001B7F83" w:rsidRPr="000B3253" w:rsidRDefault="00782754" w:rsidP="000B3253">
      <w:r w:rsidRPr="000B3253">
        <w:t>Notice that Jesus was put under an oath.  He was asked by the high priest if He believed Himself to be the "Son of God."  In v64 Jesus answered the question in the affirmative.  In other words, He admitted He was the Son of God and then He applies the title "the Son of Man" to himself.</w:t>
      </w:r>
    </w:p>
    <w:p w:rsidR="001B7F83" w:rsidRPr="000B3253" w:rsidRDefault="001B7F83" w:rsidP="000B3253"/>
    <w:p w:rsidR="001B7F83" w:rsidRPr="000B3253" w:rsidRDefault="00782754" w:rsidP="000B3253">
      <w:r w:rsidRPr="000B3253">
        <w:t>This passage clearly indicates that Jesus viewed the title "the Son of Man" as equivalent to the title "the Son of God."  The title "Son of Man" indicated that Jesus was the divine-human Messiah.</w:t>
      </w:r>
    </w:p>
    <w:p w:rsidR="001B7F83" w:rsidRPr="000B3253" w:rsidRDefault="001B7F83" w:rsidP="000B3253"/>
    <w:p w:rsidR="001B7F83" w:rsidRPr="000B3253" w:rsidRDefault="00782754" w:rsidP="000B3253">
      <w:r w:rsidRPr="000B3253">
        <w:t>This title "Son of Man" was used in the OT book of Daniel and described the Messiah.  The Messiah would be not only divine, but human and would be crowned as a King and rule over the kingdom of God.</w:t>
      </w:r>
    </w:p>
    <w:p w:rsidR="001B7F83" w:rsidRPr="000B3253" w:rsidRDefault="001B7F83" w:rsidP="000B3253"/>
    <w:p w:rsidR="001B7F83" w:rsidRPr="000B3253" w:rsidRDefault="001B7F83" w:rsidP="000B3253"/>
    <w:p w:rsidR="001B7F83" w:rsidRPr="000B3253" w:rsidRDefault="00782754" w:rsidP="000B3253">
      <w:pPr>
        <w:pStyle w:val="IntenseQuote"/>
      </w:pPr>
      <w:r w:rsidRPr="000B3253">
        <w:t>Daniel 7:13-14</w:t>
      </w:r>
    </w:p>
    <w:p w:rsidR="005436BB" w:rsidRDefault="00782754" w:rsidP="000B3253">
      <w:pPr>
        <w:pStyle w:val="Quote"/>
      </w:pPr>
      <w:r>
        <w:t xml:space="preserve">13  "I was watching in the night visions, </w:t>
      </w:r>
    </w:p>
    <w:p w:rsidR="005436BB" w:rsidRDefault="00782754" w:rsidP="000B3253">
      <w:pPr>
        <w:pStyle w:val="Quote"/>
      </w:pPr>
      <w:r>
        <w:t xml:space="preserve">And behold, One like </w:t>
      </w:r>
      <w:r>
        <w:rPr>
          <w:b/>
          <w:bCs/>
        </w:rPr>
        <w:t>the Son of Man</w:t>
      </w:r>
      <w:r>
        <w:t xml:space="preserve">, </w:t>
      </w:r>
    </w:p>
    <w:p w:rsidR="005436BB" w:rsidRDefault="00782754" w:rsidP="000B3253">
      <w:pPr>
        <w:pStyle w:val="Quote"/>
      </w:pPr>
      <w:r>
        <w:t xml:space="preserve">Coming with the clouds of heaven! </w:t>
      </w:r>
    </w:p>
    <w:p w:rsidR="005436BB" w:rsidRDefault="00782754" w:rsidP="000B3253">
      <w:pPr>
        <w:pStyle w:val="Quote"/>
      </w:pPr>
      <w:r>
        <w:t xml:space="preserve">He came to the Ancient of Days, </w:t>
      </w:r>
    </w:p>
    <w:p w:rsidR="001B7F83" w:rsidRDefault="00782754" w:rsidP="000B3253">
      <w:pPr>
        <w:pStyle w:val="Quote"/>
      </w:pPr>
      <w:r>
        <w:t xml:space="preserve">And they brought Him near before Him.  </w:t>
      </w:r>
    </w:p>
    <w:p w:rsidR="005436BB" w:rsidRDefault="00782754" w:rsidP="000B3253">
      <w:pPr>
        <w:pStyle w:val="Quote"/>
        <w:rPr>
          <w:b/>
          <w:bCs/>
        </w:rPr>
      </w:pPr>
      <w:r>
        <w:t xml:space="preserve">14  </w:t>
      </w:r>
      <w:r>
        <w:rPr>
          <w:b/>
          <w:bCs/>
        </w:rPr>
        <w:t xml:space="preserve">Then to Him was given dominion and glory and a kingdom, </w:t>
      </w:r>
    </w:p>
    <w:p w:rsidR="005436BB" w:rsidRDefault="00782754" w:rsidP="000B3253">
      <w:pPr>
        <w:pStyle w:val="Quote"/>
      </w:pPr>
      <w:r>
        <w:rPr>
          <w:b/>
          <w:bCs/>
        </w:rPr>
        <w:t>That all peoples, nations, and languages should serve Him</w:t>
      </w:r>
      <w:r>
        <w:t xml:space="preserve">. </w:t>
      </w:r>
    </w:p>
    <w:p w:rsidR="005436BB" w:rsidRDefault="00782754" w:rsidP="000B3253">
      <w:pPr>
        <w:pStyle w:val="Quote"/>
      </w:pPr>
      <w:r>
        <w:t xml:space="preserve">His dominion is an everlasting dominion, Which shall not pass away, </w:t>
      </w:r>
    </w:p>
    <w:p w:rsidR="001B7F83" w:rsidRDefault="00782754" w:rsidP="000B3253">
      <w:pPr>
        <w:pStyle w:val="Quote"/>
      </w:pPr>
      <w:r>
        <w:t xml:space="preserve">And His kingdom the one Which shall not be destroyed.  </w:t>
      </w:r>
    </w:p>
    <w:p w:rsidR="001B7F83" w:rsidRPr="000B3253" w:rsidRDefault="001B7F83" w:rsidP="000B3253"/>
    <w:p w:rsidR="001B7F83" w:rsidRPr="000B3253" w:rsidRDefault="001B7F83" w:rsidP="000B3253"/>
    <w:p w:rsidR="001B7F83" w:rsidRPr="000B3253" w:rsidRDefault="00782754" w:rsidP="000B3253">
      <w:r w:rsidRPr="000B3253">
        <w:t xml:space="preserve">Think about this passage very carefully.  The title "Son of Man" was the OT designation for the Messiah – the one who would receive the kingdom of God and would rule over all people, nations and would have men serve </w:t>
      </w:r>
      <w:r w:rsidR="005436BB" w:rsidRPr="000B3253">
        <w:t>H</w:t>
      </w:r>
      <w:bookmarkStart w:id="0" w:name="_GoBack"/>
      <w:bookmarkEnd w:id="0"/>
      <w:r w:rsidR="005436BB" w:rsidRPr="000B3253">
        <w:t>im</w:t>
      </w:r>
      <w:r w:rsidRPr="000B3253">
        <w:t>.  He would have everlasting dominion and His kingdom would never be destroyed.</w:t>
      </w:r>
    </w:p>
    <w:p w:rsidR="001B7F83" w:rsidRPr="000B3253" w:rsidRDefault="001B7F83" w:rsidP="000B3253"/>
    <w:p w:rsidR="001B7F83" w:rsidRPr="000B3253" w:rsidRDefault="00782754" w:rsidP="000B3253">
      <w:r w:rsidRPr="000B3253">
        <w:t xml:space="preserve">The Messiah would be the Savior of men.  In order to save men, the Messiah would have to come into the world as a man Himself.  </w:t>
      </w:r>
    </w:p>
    <w:p w:rsidR="001B7F83" w:rsidRPr="000B3253" w:rsidRDefault="001B7F83" w:rsidP="000B3253"/>
    <w:p w:rsidR="001B7F83" w:rsidRPr="000B3253" w:rsidRDefault="00782754" w:rsidP="000B3253">
      <w:r w:rsidRPr="000B3253">
        <w:t>A "redeemer" in the OT was a near-relative to someone who was desperate.  This near-relative, "redeemer" had the right to:</w:t>
      </w:r>
    </w:p>
    <w:p w:rsidR="001B7F83" w:rsidRPr="000B3253" w:rsidRDefault="001B7F83" w:rsidP="000B3253"/>
    <w:p w:rsidR="001B7F83" w:rsidRDefault="00782754" w:rsidP="000B3253">
      <w:pPr>
        <w:pStyle w:val="ListBullet3"/>
      </w:pPr>
      <w:r>
        <w:t>buy his near-kinsman out of bondage (</w:t>
      </w:r>
      <w:r w:rsidR="000B3253">
        <w:t>Lev</w:t>
      </w:r>
      <w:r>
        <w:t xml:space="preserve"> 25:48)</w:t>
      </w:r>
    </w:p>
    <w:p w:rsidR="001B7F83" w:rsidRDefault="00782754" w:rsidP="000B3253">
      <w:pPr>
        <w:pStyle w:val="ListBullet3"/>
      </w:pPr>
      <w:r>
        <w:t>buy back property that had been seized by creditors (</w:t>
      </w:r>
      <w:r w:rsidR="000B3253">
        <w:t>Lev</w:t>
      </w:r>
      <w:r>
        <w:t xml:space="preserve"> 25:25)</w:t>
      </w:r>
    </w:p>
    <w:p w:rsidR="001B7F83" w:rsidRDefault="00782754" w:rsidP="000B3253">
      <w:pPr>
        <w:pStyle w:val="ListBullet3"/>
      </w:pPr>
      <w:r>
        <w:t>to care for his childless widow (Ruth 3:13)</w:t>
      </w:r>
    </w:p>
    <w:p w:rsidR="001B7F83" w:rsidRDefault="00782754" w:rsidP="000B3253">
      <w:pPr>
        <w:pStyle w:val="ListBullet3"/>
      </w:pPr>
      <w:r>
        <w:t>or to avenge his blood on a murderer (</w:t>
      </w:r>
      <w:r w:rsidR="000B3253">
        <w:t>Num</w:t>
      </w:r>
      <w:r>
        <w:t xml:space="preserve"> 35:19)</w:t>
      </w:r>
    </w:p>
    <w:p w:rsidR="001B7F83" w:rsidRPr="000B3253" w:rsidRDefault="001B7F83" w:rsidP="000B3253"/>
    <w:p w:rsidR="001B7F83" w:rsidRPr="000B3253" w:rsidRDefault="00782754" w:rsidP="000B3253">
      <w:r w:rsidRPr="000B3253">
        <w:t>So, in order for the Lord to be the "redeemer" of mankind, He had to become related to man.  He had to be born of a virgin (</w:t>
      </w:r>
      <w:r w:rsidR="000B3253">
        <w:t>Isa</w:t>
      </w:r>
      <w:r w:rsidRPr="000B3253">
        <w:t xml:space="preserve"> 7:14).  This made Jesus a "blood relative."  This made him the "Son of Man."  He was not only the Son of God, but He was also a human – related to us – a </w:t>
      </w:r>
      <w:r w:rsidRPr="000B3253">
        <w:lastRenderedPageBreak/>
        <w:t xml:space="preserve">"near-kinsman" who could redeem us from sin.  He became a near-kinsman when He was born of Mary in Bethlehem of Judea.  </w:t>
      </w:r>
    </w:p>
    <w:p w:rsidR="001B7F83" w:rsidRPr="000B3253" w:rsidRDefault="001B7F83" w:rsidP="000B3253"/>
    <w:p w:rsidR="001B7F83" w:rsidRPr="000B3253" w:rsidRDefault="00782754" w:rsidP="000B3253">
      <w:r w:rsidRPr="000B3253">
        <w:t xml:space="preserve">Because Jesus Himself never committed a sin, He was able to pay the price to purchase each of us out of the bondage of sin.  He could save us from our sins because He was not personally guilty of any sins of His own.  </w:t>
      </w:r>
    </w:p>
    <w:p w:rsidR="001B7F83" w:rsidRPr="000B3253" w:rsidRDefault="001B7F83" w:rsidP="000B3253"/>
    <w:p w:rsidR="001B7F83" w:rsidRDefault="00782754" w:rsidP="000B3253">
      <w:r>
        <w:rPr>
          <w:b/>
          <w:bCs/>
          <w:u w:val="single"/>
        </w:rPr>
        <w:t>Q</w:t>
      </w:r>
      <w:r>
        <w:t>:  Who then will Jesus redeem?  Who will He saved?</w:t>
      </w:r>
    </w:p>
    <w:p w:rsidR="001B7F83" w:rsidRPr="000B3253" w:rsidRDefault="001B7F83" w:rsidP="000B3253"/>
    <w:p w:rsidR="001B7F83" w:rsidRPr="000B3253" w:rsidRDefault="001B7F83" w:rsidP="000B3253"/>
    <w:p w:rsidR="001B7F83" w:rsidRPr="000B3253" w:rsidRDefault="00782754" w:rsidP="000B3253">
      <w:pPr>
        <w:pStyle w:val="IntenseQuote"/>
      </w:pPr>
      <w:r w:rsidRPr="000B3253">
        <w:t>Hebrews 5:8-9</w:t>
      </w:r>
    </w:p>
    <w:p w:rsidR="001B7F83" w:rsidRDefault="00782754" w:rsidP="000B3253">
      <w:pPr>
        <w:pStyle w:val="Quote"/>
      </w:pPr>
      <w:r>
        <w:t xml:space="preserve">8  though He was a Son, yet He learned obedience by the things which He suffered. </w:t>
      </w:r>
    </w:p>
    <w:p w:rsidR="001B7F83" w:rsidRDefault="00782754" w:rsidP="000B3253">
      <w:pPr>
        <w:pStyle w:val="Quote"/>
      </w:pPr>
      <w:r>
        <w:t xml:space="preserve">9  And having been perfected, He became the author of eternal salvation to </w:t>
      </w:r>
      <w:r>
        <w:rPr>
          <w:b/>
          <w:bCs/>
        </w:rPr>
        <w:t>all who obey Him</w:t>
      </w:r>
      <w:r>
        <w:t xml:space="preserve">, </w:t>
      </w:r>
    </w:p>
    <w:p w:rsidR="001B7F83" w:rsidRPr="000B3253" w:rsidRDefault="001B7F83" w:rsidP="000B3253"/>
    <w:p w:rsidR="001B7F83" w:rsidRPr="000B3253" w:rsidRDefault="001B7F83" w:rsidP="000B3253"/>
    <w:p w:rsidR="001B7F83" w:rsidRPr="000B3253" w:rsidRDefault="00782754" w:rsidP="000B3253">
      <w:r w:rsidRPr="000B3253">
        <w:t>If you would have Jesus save you from your own sins, you must obey the Lord in baptism to have your sins washed away (Acts 22:16).</w:t>
      </w:r>
    </w:p>
    <w:p w:rsidR="001B7F83" w:rsidRPr="000B3253" w:rsidRDefault="001B7F83" w:rsidP="000B3253"/>
    <w:p w:rsidR="001B7F83" w:rsidRDefault="00782754" w:rsidP="000B3253">
      <w:r>
        <w:t xml:space="preserve">To learn more about baptism, leave your name and address at the sound of the tone and we will send you, </w:t>
      </w:r>
      <w:r>
        <w:rPr>
          <w:b/>
          <w:bCs/>
        </w:rPr>
        <w:t>free of charge</w:t>
      </w:r>
      <w:r>
        <w:t>, a booklet we entitled, "</w:t>
      </w:r>
      <w:r>
        <w:rPr>
          <w:b/>
          <w:bCs/>
          <w:i/>
        </w:rPr>
        <w:t>Over 40 Questions About Baptism – Answered</w:t>
      </w:r>
      <w:r>
        <w:t xml:space="preserve">."  </w:t>
      </w:r>
    </w:p>
    <w:p w:rsidR="001B7F83" w:rsidRPr="000B3253" w:rsidRDefault="001B7F83" w:rsidP="000B3253"/>
    <w:p w:rsidR="001B7F83" w:rsidRDefault="001B7F83" w:rsidP="000B3253"/>
    <w:p w:rsidR="000B3253" w:rsidRPr="000B3253" w:rsidRDefault="000B3253" w:rsidP="000B3253"/>
    <w:p w:rsidR="000B3253" w:rsidRPr="000B3253" w:rsidRDefault="000B3253" w:rsidP="000B3253">
      <w:pPr>
        <w:ind w:left="1080" w:right="1080"/>
        <w:jc w:val="center"/>
        <w:outlineLvl w:val="0"/>
        <w:rPr>
          <w:rFonts w:ascii="Cambria" w:hAnsi="Cambria" w:cs="Times New Roman"/>
          <w:b/>
          <w:bCs/>
          <w:iCs w:val="0"/>
          <w:sz w:val="28"/>
          <w:szCs w:val="28"/>
          <w:u w:val="single"/>
        </w:rPr>
      </w:pPr>
      <w:r w:rsidRPr="000B3253">
        <w:rPr>
          <w:rFonts w:ascii="Cambria" w:hAnsi="Cambria" w:cs="Times New Roman"/>
          <w:b/>
          <w:bCs/>
          <w:iCs w:val="0"/>
          <w:sz w:val="28"/>
          <w:szCs w:val="28"/>
          <w:u w:val="single"/>
        </w:rPr>
        <w:t>ANNOUNCEMENTS</w:t>
      </w:r>
    </w:p>
    <w:p w:rsidR="000B3253" w:rsidRPr="000B3253" w:rsidRDefault="000B3253" w:rsidP="000B3253">
      <w:pPr>
        <w:rPr>
          <w:rFonts w:ascii="Calibri" w:eastAsia="Calibri" w:hAnsi="Calibri" w:cs="Times New Roman"/>
          <w:iCs w:val="0"/>
          <w:color w:val="auto"/>
          <w:szCs w:val="20"/>
        </w:rPr>
      </w:pPr>
    </w:p>
    <w:p w:rsidR="000B3253" w:rsidRPr="000B3253" w:rsidRDefault="000B3253" w:rsidP="000B3253">
      <w:pPr>
        <w:rPr>
          <w:rFonts w:ascii="Calibri" w:eastAsia="Calibri" w:hAnsi="Calibri" w:cs="Times New Roman"/>
          <w:iCs w:val="0"/>
          <w:color w:val="auto"/>
          <w:szCs w:val="20"/>
        </w:rPr>
      </w:pPr>
    </w:p>
    <w:p w:rsidR="000B3253" w:rsidRPr="000B3253" w:rsidRDefault="000B3253" w:rsidP="000B3253">
      <w:pPr>
        <w:rPr>
          <w:rFonts w:ascii="Calibri" w:eastAsia="Calibri" w:hAnsi="Calibri" w:cs="Times New Roman"/>
          <w:iCs w:val="0"/>
          <w:color w:val="auto"/>
          <w:szCs w:val="20"/>
        </w:rPr>
      </w:pPr>
    </w:p>
    <w:p w:rsidR="000B3253" w:rsidRPr="000B3253" w:rsidRDefault="000B3253" w:rsidP="000B3253">
      <w:pPr>
        <w:rPr>
          <w:rFonts w:ascii="Calibri" w:eastAsia="Calibri" w:hAnsi="Calibri" w:cs="Times New Roman"/>
          <w:iCs w:val="0"/>
          <w:color w:val="auto"/>
          <w:szCs w:val="20"/>
        </w:rPr>
      </w:pPr>
      <w:r w:rsidRPr="000B3253">
        <w:rPr>
          <w:rFonts w:ascii="Calibri" w:eastAsia="Calibri" w:hAnsi="Calibri" w:cs="Times New Roman"/>
          <w:iCs w:val="0"/>
          <w:color w:val="auto"/>
          <w:szCs w:val="20"/>
        </w:rPr>
        <w:t xml:space="preserve">Well … thanks for listening to our message this week.  </w:t>
      </w:r>
      <w:r w:rsidRPr="000B3253">
        <w:rPr>
          <w:rFonts w:ascii="Calibri" w:hAnsi="Calibri" w:cs="Calibri"/>
        </w:rPr>
        <w:t xml:space="preserve">We invite you to visit our website </w:t>
      </w:r>
      <w:hyperlink r:id="rId8" w:history="1">
        <w:r w:rsidRPr="000B3253">
          <w:rPr>
            <w:rFonts w:ascii="Calibri" w:hAnsi="Calibri" w:cs="Calibri"/>
            <w:b/>
            <w:bCs/>
            <w:color w:val="0000FF"/>
            <w:u w:val="single"/>
          </w:rPr>
          <w:t>www.WillOfTheLord.com</w:t>
        </w:r>
      </w:hyperlink>
      <w:r w:rsidRPr="000B3253">
        <w:rPr>
          <w:rFonts w:eastAsiaTheme="minorHAnsi" w:cs="Times New Roman"/>
          <w:iCs w:val="0"/>
          <w:color w:val="auto"/>
          <w:szCs w:val="20"/>
        </w:rPr>
        <w:t xml:space="preserve">.  </w:t>
      </w:r>
      <w:r w:rsidRPr="000B3253">
        <w:rPr>
          <w:rFonts w:ascii="Calibri" w:hAnsi="Calibri" w:cs="Calibri"/>
        </w:rPr>
        <w:t xml:space="preserve">There you may download the notes and the audio file of the message you just listened to.  </w:t>
      </w:r>
    </w:p>
    <w:p w:rsidR="000B3253" w:rsidRPr="000B3253" w:rsidRDefault="000B3253" w:rsidP="000B3253">
      <w:pPr>
        <w:rPr>
          <w:rFonts w:ascii="Calibri" w:eastAsia="Calibri" w:hAnsi="Calibri" w:cs="Times New Roman"/>
          <w:iCs w:val="0"/>
          <w:color w:val="auto"/>
          <w:szCs w:val="20"/>
        </w:rPr>
      </w:pPr>
    </w:p>
    <w:p w:rsidR="000B3253" w:rsidRPr="000B3253" w:rsidRDefault="000B3253" w:rsidP="000B3253">
      <w:pPr>
        <w:rPr>
          <w:rFonts w:ascii="Calibri" w:eastAsia="Calibri" w:hAnsi="Calibri" w:cs="Times New Roman"/>
          <w:iCs w:val="0"/>
          <w:color w:val="auto"/>
          <w:szCs w:val="20"/>
        </w:rPr>
      </w:pPr>
      <w:r w:rsidRPr="000B3253">
        <w:rPr>
          <w:rFonts w:ascii="Calibri" w:eastAsia="Calibri" w:hAnsi="Calibri" w:cs="Times New Roman"/>
          <w:iCs w:val="0"/>
          <w:color w:val="auto"/>
          <w:szCs w:val="20"/>
        </w:rPr>
        <w:t xml:space="preserve">Call again next week when we consider a new subject on </w:t>
      </w:r>
      <w:r w:rsidRPr="000B3253">
        <w:rPr>
          <w:rFonts w:ascii="Calibri" w:eastAsia="Calibri" w:hAnsi="Calibri" w:cs="Times New Roman"/>
          <w:b/>
          <w:bCs/>
          <w:i/>
          <w:color w:val="auto"/>
          <w:szCs w:val="20"/>
        </w:rPr>
        <w:t>Bible Talk</w:t>
      </w:r>
      <w:r w:rsidRPr="000B3253">
        <w:rPr>
          <w:rFonts w:ascii="Calibri" w:eastAsia="Calibri" w:hAnsi="Calibri" w:cs="Times New Roman"/>
          <w:iCs w:val="0"/>
          <w:color w:val="auto"/>
          <w:szCs w:val="20"/>
        </w:rPr>
        <w:t>.</w:t>
      </w:r>
    </w:p>
    <w:p w:rsidR="000B3253" w:rsidRPr="000B3253" w:rsidRDefault="000B3253" w:rsidP="000B3253">
      <w:pPr>
        <w:rPr>
          <w:rFonts w:ascii="Calibri" w:hAnsi="Calibri" w:cs="Calibri"/>
        </w:rPr>
      </w:pPr>
    </w:p>
    <w:p w:rsidR="00782754" w:rsidRPr="000B3253" w:rsidRDefault="00782754" w:rsidP="000B3253"/>
    <w:sectPr w:rsidR="00782754" w:rsidRPr="000B3253" w:rsidSect="00F34257">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E7" w:rsidRDefault="00445CE7">
      <w:r>
        <w:separator/>
      </w:r>
    </w:p>
  </w:endnote>
  <w:endnote w:type="continuationSeparator" w:id="0">
    <w:p w:rsidR="00445CE7" w:rsidRDefault="0044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83" w:rsidRPr="00F34257" w:rsidRDefault="00782754" w:rsidP="00F34257">
    <w:pPr>
      <w:jc w:val="center"/>
    </w:pPr>
    <w:r w:rsidRPr="00F34257">
      <w:fldChar w:fldCharType="begin"/>
    </w:r>
    <w:r w:rsidRPr="00F34257">
      <w:instrText xml:space="preserve"> PAGE </w:instrText>
    </w:r>
    <w:r w:rsidRPr="00F34257">
      <w:fldChar w:fldCharType="separate"/>
    </w:r>
    <w:r w:rsidR="005436BB">
      <w:rPr>
        <w:noProof/>
      </w:rPr>
      <w:t>3</w:t>
    </w:r>
    <w:r w:rsidRPr="00F3425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E7" w:rsidRDefault="00445CE7">
      <w:r>
        <w:separator/>
      </w:r>
    </w:p>
  </w:footnote>
  <w:footnote w:type="continuationSeparator" w:id="0">
    <w:p w:rsidR="00445CE7" w:rsidRDefault="00445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34511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tplc="FA8EB052">
      <w:start w:val="1"/>
      <w:numFmt w:val="decimal"/>
      <w:lvlText w:val="%1)"/>
      <w:lvlJc w:val="left"/>
      <w:pPr>
        <w:tabs>
          <w:tab w:val="num" w:pos="504"/>
        </w:tabs>
        <w:ind w:left="504" w:hanging="504"/>
      </w:pPr>
    </w:lvl>
    <w:lvl w:ilvl="1" w:tplc="D9CA9EBC" w:tentative="1">
      <w:start w:val="1"/>
      <w:numFmt w:val="lowerLetter"/>
      <w:lvlText w:val="%2."/>
      <w:lvlJc w:val="left"/>
      <w:pPr>
        <w:tabs>
          <w:tab w:val="num" w:pos="1080"/>
        </w:tabs>
        <w:ind w:left="1080" w:hanging="360"/>
      </w:pPr>
    </w:lvl>
    <w:lvl w:ilvl="2" w:tplc="3A66BF8E" w:tentative="1">
      <w:start w:val="1"/>
      <w:numFmt w:val="lowerRoman"/>
      <w:lvlText w:val="%3."/>
      <w:lvlJc w:val="right"/>
      <w:pPr>
        <w:tabs>
          <w:tab w:val="num" w:pos="1800"/>
        </w:tabs>
        <w:ind w:left="1800" w:hanging="180"/>
      </w:pPr>
    </w:lvl>
    <w:lvl w:ilvl="3" w:tplc="218A3510" w:tentative="1">
      <w:start w:val="1"/>
      <w:numFmt w:val="decimal"/>
      <w:lvlText w:val="%4."/>
      <w:lvlJc w:val="left"/>
      <w:pPr>
        <w:tabs>
          <w:tab w:val="num" w:pos="2520"/>
        </w:tabs>
        <w:ind w:left="2520" w:hanging="360"/>
      </w:pPr>
    </w:lvl>
    <w:lvl w:ilvl="4" w:tplc="28DCD0D8" w:tentative="1">
      <w:start w:val="1"/>
      <w:numFmt w:val="lowerLetter"/>
      <w:lvlText w:val="%5."/>
      <w:lvlJc w:val="left"/>
      <w:pPr>
        <w:tabs>
          <w:tab w:val="num" w:pos="3240"/>
        </w:tabs>
        <w:ind w:left="3240" w:hanging="360"/>
      </w:pPr>
    </w:lvl>
    <w:lvl w:ilvl="5" w:tplc="79A63062" w:tentative="1">
      <w:start w:val="1"/>
      <w:numFmt w:val="lowerRoman"/>
      <w:lvlText w:val="%6."/>
      <w:lvlJc w:val="right"/>
      <w:pPr>
        <w:tabs>
          <w:tab w:val="num" w:pos="3960"/>
        </w:tabs>
        <w:ind w:left="3960" w:hanging="180"/>
      </w:pPr>
    </w:lvl>
    <w:lvl w:ilvl="6" w:tplc="9DF8A0EA" w:tentative="1">
      <w:start w:val="1"/>
      <w:numFmt w:val="decimal"/>
      <w:lvlText w:val="%7."/>
      <w:lvlJc w:val="left"/>
      <w:pPr>
        <w:tabs>
          <w:tab w:val="num" w:pos="4680"/>
        </w:tabs>
        <w:ind w:left="4680" w:hanging="360"/>
      </w:pPr>
    </w:lvl>
    <w:lvl w:ilvl="7" w:tplc="AC5CBF22" w:tentative="1">
      <w:start w:val="1"/>
      <w:numFmt w:val="lowerLetter"/>
      <w:lvlText w:val="%8."/>
      <w:lvlJc w:val="left"/>
      <w:pPr>
        <w:tabs>
          <w:tab w:val="num" w:pos="5400"/>
        </w:tabs>
        <w:ind w:left="5400" w:hanging="360"/>
      </w:pPr>
    </w:lvl>
    <w:lvl w:ilvl="8" w:tplc="2DB01000" w:tentative="1">
      <w:start w:val="1"/>
      <w:numFmt w:val="lowerRoman"/>
      <w:lvlText w:val="%9."/>
      <w:lvlJc w:val="right"/>
      <w:pPr>
        <w:tabs>
          <w:tab w:val="num" w:pos="6120"/>
        </w:tabs>
        <w:ind w:left="6120" w:hanging="180"/>
      </w:pPr>
    </w:lvl>
  </w:abstractNum>
  <w:abstractNum w:abstractNumId="8">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1">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2CE5CB7"/>
    <w:multiLevelType w:val="hybridMultilevel"/>
    <w:tmpl w:val="6480E19C"/>
    <w:lvl w:ilvl="0" w:tplc="9FD05F1E">
      <w:start w:val="1"/>
      <w:numFmt w:val="decimal"/>
      <w:lvlText w:val="%1)"/>
      <w:lvlJc w:val="left"/>
      <w:pPr>
        <w:tabs>
          <w:tab w:val="num" w:pos="360"/>
        </w:tabs>
        <w:ind w:left="360" w:hanging="360"/>
      </w:pPr>
    </w:lvl>
    <w:lvl w:ilvl="1" w:tplc="673E1424" w:tentative="1">
      <w:start w:val="1"/>
      <w:numFmt w:val="lowerLetter"/>
      <w:lvlText w:val="%2."/>
      <w:lvlJc w:val="left"/>
      <w:pPr>
        <w:tabs>
          <w:tab w:val="num" w:pos="1080"/>
        </w:tabs>
        <w:ind w:left="1080" w:hanging="360"/>
      </w:pPr>
    </w:lvl>
    <w:lvl w:ilvl="2" w:tplc="0DCEDB88" w:tentative="1">
      <w:start w:val="1"/>
      <w:numFmt w:val="lowerRoman"/>
      <w:lvlText w:val="%3."/>
      <w:lvlJc w:val="right"/>
      <w:pPr>
        <w:tabs>
          <w:tab w:val="num" w:pos="1800"/>
        </w:tabs>
        <w:ind w:left="1800" w:hanging="180"/>
      </w:pPr>
    </w:lvl>
    <w:lvl w:ilvl="3" w:tplc="8B88884E" w:tentative="1">
      <w:start w:val="1"/>
      <w:numFmt w:val="decimal"/>
      <w:lvlText w:val="%4."/>
      <w:lvlJc w:val="left"/>
      <w:pPr>
        <w:tabs>
          <w:tab w:val="num" w:pos="2520"/>
        </w:tabs>
        <w:ind w:left="2520" w:hanging="360"/>
      </w:pPr>
    </w:lvl>
    <w:lvl w:ilvl="4" w:tplc="84BC801A" w:tentative="1">
      <w:start w:val="1"/>
      <w:numFmt w:val="lowerLetter"/>
      <w:lvlText w:val="%5."/>
      <w:lvlJc w:val="left"/>
      <w:pPr>
        <w:tabs>
          <w:tab w:val="num" w:pos="3240"/>
        </w:tabs>
        <w:ind w:left="3240" w:hanging="360"/>
      </w:pPr>
    </w:lvl>
    <w:lvl w:ilvl="5" w:tplc="CC0C642E" w:tentative="1">
      <w:start w:val="1"/>
      <w:numFmt w:val="lowerRoman"/>
      <w:lvlText w:val="%6."/>
      <w:lvlJc w:val="right"/>
      <w:pPr>
        <w:tabs>
          <w:tab w:val="num" w:pos="3960"/>
        </w:tabs>
        <w:ind w:left="3960" w:hanging="180"/>
      </w:pPr>
    </w:lvl>
    <w:lvl w:ilvl="6" w:tplc="909C1288" w:tentative="1">
      <w:start w:val="1"/>
      <w:numFmt w:val="decimal"/>
      <w:lvlText w:val="%7."/>
      <w:lvlJc w:val="left"/>
      <w:pPr>
        <w:tabs>
          <w:tab w:val="num" w:pos="4680"/>
        </w:tabs>
        <w:ind w:left="4680" w:hanging="360"/>
      </w:pPr>
    </w:lvl>
    <w:lvl w:ilvl="7" w:tplc="29028614" w:tentative="1">
      <w:start w:val="1"/>
      <w:numFmt w:val="lowerLetter"/>
      <w:lvlText w:val="%8."/>
      <w:lvlJc w:val="left"/>
      <w:pPr>
        <w:tabs>
          <w:tab w:val="num" w:pos="5400"/>
        </w:tabs>
        <w:ind w:left="5400" w:hanging="360"/>
      </w:pPr>
    </w:lvl>
    <w:lvl w:ilvl="8" w:tplc="24B6E3C2" w:tentative="1">
      <w:start w:val="1"/>
      <w:numFmt w:val="lowerRoman"/>
      <w:lvlText w:val="%9."/>
      <w:lvlJc w:val="right"/>
      <w:pPr>
        <w:tabs>
          <w:tab w:val="num" w:pos="6120"/>
        </w:tabs>
        <w:ind w:left="6120" w:hanging="180"/>
      </w:pPr>
    </w:lvl>
  </w:abstractNum>
  <w:abstractNum w:abstractNumId="15">
    <w:nsid w:val="599502CD"/>
    <w:multiLevelType w:val="hybridMultilevel"/>
    <w:tmpl w:val="40267C14"/>
    <w:lvl w:ilvl="0" w:tplc="2F94B4BC">
      <w:start w:val="1"/>
      <w:numFmt w:val="decimal"/>
      <w:lvlText w:val="%1)"/>
      <w:lvlJc w:val="left"/>
      <w:pPr>
        <w:tabs>
          <w:tab w:val="num" w:pos="1224"/>
        </w:tabs>
        <w:ind w:left="1224" w:hanging="504"/>
      </w:pPr>
    </w:lvl>
    <w:lvl w:ilvl="1" w:tplc="034497A2" w:tentative="1">
      <w:start w:val="1"/>
      <w:numFmt w:val="lowerLetter"/>
      <w:lvlText w:val="%2."/>
      <w:lvlJc w:val="left"/>
      <w:pPr>
        <w:tabs>
          <w:tab w:val="num" w:pos="2160"/>
        </w:tabs>
        <w:ind w:left="2160" w:hanging="360"/>
      </w:pPr>
    </w:lvl>
    <w:lvl w:ilvl="2" w:tplc="8BE8DD62" w:tentative="1">
      <w:start w:val="1"/>
      <w:numFmt w:val="lowerRoman"/>
      <w:lvlText w:val="%3."/>
      <w:lvlJc w:val="right"/>
      <w:pPr>
        <w:tabs>
          <w:tab w:val="num" w:pos="2880"/>
        </w:tabs>
        <w:ind w:left="2880" w:hanging="180"/>
      </w:pPr>
    </w:lvl>
    <w:lvl w:ilvl="3" w:tplc="88025D0A" w:tentative="1">
      <w:start w:val="1"/>
      <w:numFmt w:val="decimal"/>
      <w:lvlText w:val="%4."/>
      <w:lvlJc w:val="left"/>
      <w:pPr>
        <w:tabs>
          <w:tab w:val="num" w:pos="3600"/>
        </w:tabs>
        <w:ind w:left="3600" w:hanging="360"/>
      </w:pPr>
    </w:lvl>
    <w:lvl w:ilvl="4" w:tplc="C6F4FAC0" w:tentative="1">
      <w:start w:val="1"/>
      <w:numFmt w:val="lowerLetter"/>
      <w:lvlText w:val="%5."/>
      <w:lvlJc w:val="left"/>
      <w:pPr>
        <w:tabs>
          <w:tab w:val="num" w:pos="4320"/>
        </w:tabs>
        <w:ind w:left="4320" w:hanging="360"/>
      </w:pPr>
    </w:lvl>
    <w:lvl w:ilvl="5" w:tplc="58E00006" w:tentative="1">
      <w:start w:val="1"/>
      <w:numFmt w:val="lowerRoman"/>
      <w:lvlText w:val="%6."/>
      <w:lvlJc w:val="right"/>
      <w:pPr>
        <w:tabs>
          <w:tab w:val="num" w:pos="5040"/>
        </w:tabs>
        <w:ind w:left="5040" w:hanging="180"/>
      </w:pPr>
    </w:lvl>
    <w:lvl w:ilvl="6" w:tplc="51F6B89E" w:tentative="1">
      <w:start w:val="1"/>
      <w:numFmt w:val="decimal"/>
      <w:lvlText w:val="%7."/>
      <w:lvlJc w:val="left"/>
      <w:pPr>
        <w:tabs>
          <w:tab w:val="num" w:pos="5760"/>
        </w:tabs>
        <w:ind w:left="5760" w:hanging="360"/>
      </w:pPr>
    </w:lvl>
    <w:lvl w:ilvl="7" w:tplc="14901C9C" w:tentative="1">
      <w:start w:val="1"/>
      <w:numFmt w:val="lowerLetter"/>
      <w:lvlText w:val="%8."/>
      <w:lvlJc w:val="left"/>
      <w:pPr>
        <w:tabs>
          <w:tab w:val="num" w:pos="6480"/>
        </w:tabs>
        <w:ind w:left="6480" w:hanging="360"/>
      </w:pPr>
    </w:lvl>
    <w:lvl w:ilvl="8" w:tplc="D6AE6008" w:tentative="1">
      <w:start w:val="1"/>
      <w:numFmt w:val="lowerRoman"/>
      <w:lvlText w:val="%9."/>
      <w:lvlJc w:val="right"/>
      <w:pPr>
        <w:tabs>
          <w:tab w:val="num" w:pos="7200"/>
        </w:tabs>
        <w:ind w:left="7200" w:hanging="18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740BF4"/>
    <w:multiLevelType w:val="hybridMultilevel"/>
    <w:tmpl w:val="6BBA2D7A"/>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811202"/>
    <w:multiLevelType w:val="singleLevel"/>
    <w:tmpl w:val="5980F062"/>
    <w:lvl w:ilvl="0">
      <w:start w:val="1"/>
      <w:numFmt w:val="decimal"/>
      <w:lvlText w:val="%1)"/>
      <w:lvlJc w:val="left"/>
      <w:pPr>
        <w:tabs>
          <w:tab w:val="num" w:pos="360"/>
        </w:tabs>
        <w:ind w:left="360" w:hanging="360"/>
      </w:pPr>
    </w:lvl>
  </w:abstractNum>
  <w:abstractNum w:abstractNumId="20">
    <w:nsid w:val="6DA93EA7"/>
    <w:multiLevelType w:val="hybridMultilevel"/>
    <w:tmpl w:val="B2888F8E"/>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C9A61AB"/>
    <w:multiLevelType w:val="singleLevel"/>
    <w:tmpl w:val="34480AF6"/>
    <w:lvl w:ilvl="0">
      <w:start w:val="1"/>
      <w:numFmt w:val="decimal"/>
      <w:lvlText w:val="%1)"/>
      <w:lvlJc w:val="left"/>
      <w:pPr>
        <w:tabs>
          <w:tab w:val="num" w:pos="504"/>
        </w:tabs>
        <w:ind w:left="504" w:hanging="504"/>
      </w:pPr>
    </w:lvl>
  </w:abstractNum>
  <w:abstractNum w:abstractNumId="22">
    <w:nsid w:val="7E717D7B"/>
    <w:multiLevelType w:val="hybridMultilevel"/>
    <w:tmpl w:val="65DC15A6"/>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21"/>
    <w:lvlOverride w:ilvl="0">
      <w:startOverride w:val="1"/>
    </w:lvlOverride>
  </w:num>
  <w:num w:numId="6">
    <w:abstractNumId w:val="7"/>
  </w:num>
  <w:num w:numId="7">
    <w:abstractNumId w:val="3"/>
  </w:num>
  <w:num w:numId="8">
    <w:abstractNumId w:val="14"/>
  </w:num>
  <w:num w:numId="9">
    <w:abstractNumId w:val="10"/>
  </w:num>
  <w:num w:numId="10">
    <w:abstractNumId w:val="15"/>
  </w:num>
  <w:num w:numId="11">
    <w:abstractNumId w:val="6"/>
  </w:num>
  <w:num w:numId="12">
    <w:abstractNumId w:val="11"/>
  </w:num>
  <w:num w:numId="13">
    <w:abstractNumId w:val="16"/>
  </w:num>
  <w:num w:numId="14">
    <w:abstractNumId w:val="5"/>
  </w:num>
  <w:num w:numId="15">
    <w:abstractNumId w:val="8"/>
  </w:num>
  <w:num w:numId="16">
    <w:abstractNumId w:val="9"/>
  </w:num>
  <w:num w:numId="17">
    <w:abstractNumId w:val="20"/>
  </w:num>
  <w:num w:numId="18">
    <w:abstractNumId w:val="18"/>
  </w:num>
  <w:num w:numId="19">
    <w:abstractNumId w:val="22"/>
  </w:num>
  <w:num w:numId="20">
    <w:abstractNumId w:val="2"/>
  </w:num>
  <w:num w:numId="21">
    <w:abstractNumId w:val="17"/>
  </w:num>
  <w:num w:numId="22">
    <w:abstractNumId w:val="12"/>
  </w:num>
  <w:num w:numId="23">
    <w:abstractNumId w:val="0"/>
  </w:num>
  <w:num w:numId="24">
    <w:abstractNumId w:val="0"/>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53"/>
    <w:rsid w:val="000B3253"/>
    <w:rsid w:val="001B7F83"/>
    <w:rsid w:val="00445CE7"/>
    <w:rsid w:val="005436BB"/>
    <w:rsid w:val="00782754"/>
    <w:rsid w:val="00841F35"/>
    <w:rsid w:val="00F3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B325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0B325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0B325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B325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0B325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B325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B325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0B325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B325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0B325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0B325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B325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B325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1080" w:right="360"/>
    </w:pPr>
    <w:rPr>
      <w:rFonts w:ascii="Times New Roman" w:hAnsi="Times New Roman"/>
      <w:i/>
    </w:rPr>
  </w:style>
  <w:style w:type="numbering" w:styleId="1ai">
    <w:name w:val="Outline List 1"/>
    <w:basedOn w:val="NoList"/>
    <w:uiPriority w:val="99"/>
    <w:semiHidden/>
    <w:unhideWhenUsed/>
    <w:rsid w:val="000B3253"/>
    <w:pPr>
      <w:numPr>
        <w:numId w:val="21"/>
      </w:numPr>
    </w:pPr>
  </w:style>
  <w:style w:type="paragraph" w:customStyle="1" w:styleId="abc-singlespace">
    <w:name w:val="abc-single space"/>
    <w:basedOn w:val="Normal"/>
    <w:link w:val="abc-singlespaceChar"/>
    <w:rsid w:val="000B3253"/>
    <w:pPr>
      <w:ind w:left="1224" w:hanging="504"/>
    </w:pPr>
    <w:rPr>
      <w:rFonts w:cstheme="minorBidi"/>
      <w:i/>
      <w:szCs w:val="22"/>
    </w:rPr>
  </w:style>
  <w:style w:type="character" w:customStyle="1" w:styleId="abc-singlespaceChar">
    <w:name w:val="abc-single space Char"/>
    <w:basedOn w:val="DefaultParagraphFont"/>
    <w:link w:val="abc-singlespace"/>
    <w:rsid w:val="000B3253"/>
    <w:rPr>
      <w:rFonts w:asciiTheme="minorHAnsi" w:hAnsiTheme="minorHAnsi" w:cstheme="minorBidi"/>
      <w:i/>
      <w:iCs/>
      <w:color w:val="000000"/>
      <w:sz w:val="24"/>
      <w:szCs w:val="22"/>
    </w:rPr>
  </w:style>
  <w:style w:type="character" w:styleId="BookTitle">
    <w:name w:val="Book Title"/>
    <w:basedOn w:val="DefaultParagraphFont"/>
    <w:uiPriority w:val="33"/>
    <w:qFormat/>
    <w:rsid w:val="000B325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B3253"/>
    <w:rPr>
      <w:b/>
      <w:bCs/>
      <w:sz w:val="18"/>
      <w:szCs w:val="18"/>
    </w:rPr>
  </w:style>
  <w:style w:type="character" w:styleId="Emphasis">
    <w:name w:val="Emphasis"/>
    <w:uiPriority w:val="20"/>
    <w:qFormat/>
    <w:rsid w:val="000B3253"/>
    <w:rPr>
      <w:b/>
      <w:bCs/>
      <w:i/>
      <w:iCs/>
      <w:color w:val="5A5A5A" w:themeColor="text1" w:themeTint="A5"/>
    </w:rPr>
  </w:style>
  <w:style w:type="paragraph" w:customStyle="1" w:styleId="Geo-ABC">
    <w:name w:val="Geo-ABC"/>
    <w:basedOn w:val="Normal"/>
    <w:link w:val="Geo-ABCChar"/>
    <w:rsid w:val="000B3253"/>
    <w:pPr>
      <w:spacing w:before="120" w:after="120"/>
      <w:ind w:left="1224" w:hanging="504"/>
    </w:pPr>
  </w:style>
  <w:style w:type="character" w:customStyle="1" w:styleId="Geo-ABCChar">
    <w:name w:val="Geo-ABC Char"/>
    <w:basedOn w:val="DefaultParagraphFont"/>
    <w:link w:val="Geo-ABC"/>
    <w:rsid w:val="000B325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B325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B325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B325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0B325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0B325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0B325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B325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B325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B325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0B3253"/>
    <w:rPr>
      <w:b/>
      <w:bCs/>
      <w:i/>
      <w:iCs/>
      <w:color w:val="4F81BD" w:themeColor="accent1"/>
      <w:sz w:val="22"/>
      <w:szCs w:val="22"/>
    </w:rPr>
  </w:style>
  <w:style w:type="paragraph" w:styleId="IntenseQuote">
    <w:name w:val="Intense Quote"/>
    <w:basedOn w:val="Normal"/>
    <w:next w:val="Normal"/>
    <w:link w:val="IntenseQuoteChar"/>
    <w:uiPriority w:val="30"/>
    <w:qFormat/>
    <w:rsid w:val="000B325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B325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B3253"/>
    <w:rPr>
      <w:b/>
      <w:bCs/>
      <w:color w:val="76923C" w:themeColor="accent3" w:themeShade="BF"/>
      <w:u w:val="single" w:color="9BBB59" w:themeColor="accent3"/>
    </w:rPr>
  </w:style>
  <w:style w:type="paragraph" w:styleId="List2">
    <w:name w:val="List 2"/>
    <w:basedOn w:val="Normal"/>
    <w:qFormat/>
    <w:rsid w:val="000B3253"/>
    <w:pPr>
      <w:numPr>
        <w:numId w:val="22"/>
      </w:numPr>
      <w:spacing w:before="120" w:after="120"/>
    </w:pPr>
  </w:style>
  <w:style w:type="paragraph" w:styleId="ListBullet3">
    <w:name w:val="List Bullet 3"/>
    <w:basedOn w:val="Normal"/>
    <w:uiPriority w:val="1"/>
    <w:qFormat/>
    <w:rsid w:val="000B3253"/>
    <w:pPr>
      <w:numPr>
        <w:numId w:val="24"/>
      </w:numPr>
      <w:spacing w:before="120" w:after="120"/>
    </w:pPr>
  </w:style>
  <w:style w:type="paragraph" w:styleId="ListNumber">
    <w:name w:val="List Number"/>
    <w:basedOn w:val="Normal"/>
    <w:uiPriority w:val="99"/>
    <w:semiHidden/>
    <w:unhideWhenUsed/>
    <w:rsid w:val="000B3253"/>
    <w:pPr>
      <w:numPr>
        <w:numId w:val="26"/>
      </w:numPr>
      <w:contextualSpacing/>
    </w:pPr>
  </w:style>
  <w:style w:type="paragraph" w:styleId="ListParagraph">
    <w:name w:val="List Paragraph"/>
    <w:basedOn w:val="Normal"/>
    <w:uiPriority w:val="34"/>
    <w:qFormat/>
    <w:rsid w:val="000B3253"/>
    <w:pPr>
      <w:ind w:left="720"/>
      <w:contextualSpacing/>
    </w:pPr>
  </w:style>
  <w:style w:type="paragraph" w:styleId="NoSpacing">
    <w:name w:val="No Spacing"/>
    <w:basedOn w:val="Normal"/>
    <w:link w:val="NoSpacingChar"/>
    <w:uiPriority w:val="99"/>
    <w:rsid w:val="000B3253"/>
  </w:style>
  <w:style w:type="character" w:customStyle="1" w:styleId="NoSpacingChar">
    <w:name w:val="No Spacing Char"/>
    <w:basedOn w:val="DefaultParagraphFont"/>
    <w:link w:val="NoSpacing"/>
    <w:uiPriority w:val="99"/>
    <w:rsid w:val="000B325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B3253"/>
    <w:pPr>
      <w:ind w:left="1080" w:right="360"/>
    </w:pPr>
  </w:style>
  <w:style w:type="character" w:customStyle="1" w:styleId="QuoteChar">
    <w:name w:val="Quote Char"/>
    <w:link w:val="Quote"/>
    <w:uiPriority w:val="29"/>
    <w:rsid w:val="000B3253"/>
    <w:rPr>
      <w:rFonts w:asciiTheme="minorHAnsi" w:hAnsiTheme="minorHAnsi" w:cstheme="minorHAnsi"/>
      <w:iCs/>
      <w:color w:val="000000"/>
      <w:sz w:val="24"/>
      <w:szCs w:val="24"/>
    </w:rPr>
  </w:style>
  <w:style w:type="character" w:styleId="Strong">
    <w:name w:val="Strong"/>
    <w:basedOn w:val="DefaultParagraphFont"/>
    <w:uiPriority w:val="22"/>
    <w:qFormat/>
    <w:rsid w:val="000B3253"/>
    <w:rPr>
      <w:b/>
      <w:bCs/>
      <w:spacing w:val="0"/>
    </w:rPr>
  </w:style>
  <w:style w:type="paragraph" w:styleId="Subtitle">
    <w:name w:val="Subtitle"/>
    <w:basedOn w:val="Normal"/>
    <w:next w:val="Normal"/>
    <w:link w:val="SubtitleChar"/>
    <w:uiPriority w:val="11"/>
    <w:qFormat/>
    <w:rsid w:val="000B325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B3253"/>
    <w:rPr>
      <w:rFonts w:ascii="Bookman Old Style" w:hAnsi="Bookman Old Style" w:cstheme="minorHAnsi"/>
      <w:color w:val="000000" w:themeColor="text1"/>
      <w:sz w:val="24"/>
      <w:szCs w:val="24"/>
    </w:rPr>
  </w:style>
  <w:style w:type="character" w:styleId="SubtleEmphasis">
    <w:name w:val="Subtle Emphasis"/>
    <w:uiPriority w:val="19"/>
    <w:qFormat/>
    <w:rsid w:val="000B3253"/>
    <w:rPr>
      <w:rFonts w:ascii="Bookman Old Style" w:hAnsi="Bookman Old Style"/>
      <w:i w:val="0"/>
      <w:iCs/>
      <w:color w:val="000000" w:themeColor="text1"/>
      <w:sz w:val="22"/>
    </w:rPr>
  </w:style>
  <w:style w:type="character" w:styleId="SubtleReference">
    <w:name w:val="Subtle Reference"/>
    <w:uiPriority w:val="31"/>
    <w:qFormat/>
    <w:rsid w:val="000B3253"/>
    <w:rPr>
      <w:color w:val="auto"/>
      <w:u w:val="single" w:color="9BBB59" w:themeColor="accent3"/>
    </w:rPr>
  </w:style>
  <w:style w:type="table" w:styleId="TableGrid">
    <w:name w:val="Table Grid"/>
    <w:basedOn w:val="TableNormal"/>
    <w:uiPriority w:val="59"/>
    <w:rsid w:val="000B325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0B325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0B325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B3253"/>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0B3253"/>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0B3253"/>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B325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0B325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B325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B3253"/>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0B325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B3253"/>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0B3253"/>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0B325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B3253"/>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B3253"/>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paragraph" w:styleId="BlockText">
    <w:name w:val="Block Text"/>
    <w:basedOn w:val="Normal"/>
    <w:semiHidden/>
    <w:pPr>
      <w:ind w:left="1080" w:right="360"/>
    </w:pPr>
    <w:rPr>
      <w:rFonts w:ascii="Times New Roman" w:hAnsi="Times New Roman"/>
      <w:i/>
    </w:rPr>
  </w:style>
  <w:style w:type="numbering" w:styleId="1ai">
    <w:name w:val="Outline List 1"/>
    <w:basedOn w:val="NoList"/>
    <w:uiPriority w:val="99"/>
    <w:semiHidden/>
    <w:unhideWhenUsed/>
    <w:rsid w:val="000B3253"/>
    <w:pPr>
      <w:numPr>
        <w:numId w:val="21"/>
      </w:numPr>
    </w:pPr>
  </w:style>
  <w:style w:type="paragraph" w:customStyle="1" w:styleId="abc-singlespace">
    <w:name w:val="abc-single space"/>
    <w:basedOn w:val="Normal"/>
    <w:link w:val="abc-singlespaceChar"/>
    <w:rsid w:val="000B3253"/>
    <w:pPr>
      <w:ind w:left="1224" w:hanging="504"/>
    </w:pPr>
    <w:rPr>
      <w:rFonts w:cstheme="minorBidi"/>
      <w:i/>
      <w:szCs w:val="22"/>
    </w:rPr>
  </w:style>
  <w:style w:type="character" w:customStyle="1" w:styleId="abc-singlespaceChar">
    <w:name w:val="abc-single space Char"/>
    <w:basedOn w:val="DefaultParagraphFont"/>
    <w:link w:val="abc-singlespace"/>
    <w:rsid w:val="000B3253"/>
    <w:rPr>
      <w:rFonts w:asciiTheme="minorHAnsi" w:hAnsiTheme="minorHAnsi" w:cstheme="minorBidi"/>
      <w:i/>
      <w:iCs/>
      <w:color w:val="000000"/>
      <w:sz w:val="24"/>
      <w:szCs w:val="22"/>
    </w:rPr>
  </w:style>
  <w:style w:type="character" w:styleId="BookTitle">
    <w:name w:val="Book Title"/>
    <w:basedOn w:val="DefaultParagraphFont"/>
    <w:uiPriority w:val="33"/>
    <w:qFormat/>
    <w:rsid w:val="000B325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B3253"/>
    <w:rPr>
      <w:b/>
      <w:bCs/>
      <w:sz w:val="18"/>
      <w:szCs w:val="18"/>
    </w:rPr>
  </w:style>
  <w:style w:type="character" w:styleId="Emphasis">
    <w:name w:val="Emphasis"/>
    <w:uiPriority w:val="20"/>
    <w:qFormat/>
    <w:rsid w:val="000B3253"/>
    <w:rPr>
      <w:b/>
      <w:bCs/>
      <w:i/>
      <w:iCs/>
      <w:color w:val="5A5A5A" w:themeColor="text1" w:themeTint="A5"/>
    </w:rPr>
  </w:style>
  <w:style w:type="paragraph" w:customStyle="1" w:styleId="Geo-ABC">
    <w:name w:val="Geo-ABC"/>
    <w:basedOn w:val="Normal"/>
    <w:link w:val="Geo-ABCChar"/>
    <w:rsid w:val="000B3253"/>
    <w:pPr>
      <w:spacing w:before="120" w:after="120"/>
      <w:ind w:left="1224" w:hanging="504"/>
    </w:pPr>
  </w:style>
  <w:style w:type="character" w:customStyle="1" w:styleId="Geo-ABCChar">
    <w:name w:val="Geo-ABC Char"/>
    <w:basedOn w:val="DefaultParagraphFont"/>
    <w:link w:val="Geo-ABC"/>
    <w:rsid w:val="000B3253"/>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B3253"/>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B3253"/>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B3253"/>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0B3253"/>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0B3253"/>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0B3253"/>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B3253"/>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B3253"/>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B3253"/>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0B3253"/>
    <w:rPr>
      <w:b/>
      <w:bCs/>
      <w:i/>
      <w:iCs/>
      <w:color w:val="4F81BD" w:themeColor="accent1"/>
      <w:sz w:val="22"/>
      <w:szCs w:val="22"/>
    </w:rPr>
  </w:style>
  <w:style w:type="paragraph" w:styleId="IntenseQuote">
    <w:name w:val="Intense Quote"/>
    <w:basedOn w:val="Normal"/>
    <w:next w:val="Normal"/>
    <w:link w:val="IntenseQuoteChar"/>
    <w:uiPriority w:val="30"/>
    <w:qFormat/>
    <w:rsid w:val="000B3253"/>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B3253"/>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B3253"/>
    <w:rPr>
      <w:b/>
      <w:bCs/>
      <w:color w:val="76923C" w:themeColor="accent3" w:themeShade="BF"/>
      <w:u w:val="single" w:color="9BBB59" w:themeColor="accent3"/>
    </w:rPr>
  </w:style>
  <w:style w:type="paragraph" w:styleId="List2">
    <w:name w:val="List 2"/>
    <w:basedOn w:val="Normal"/>
    <w:qFormat/>
    <w:rsid w:val="000B3253"/>
    <w:pPr>
      <w:numPr>
        <w:numId w:val="22"/>
      </w:numPr>
      <w:spacing w:before="120" w:after="120"/>
    </w:pPr>
  </w:style>
  <w:style w:type="paragraph" w:styleId="ListBullet3">
    <w:name w:val="List Bullet 3"/>
    <w:basedOn w:val="Normal"/>
    <w:uiPriority w:val="1"/>
    <w:qFormat/>
    <w:rsid w:val="000B3253"/>
    <w:pPr>
      <w:numPr>
        <w:numId w:val="24"/>
      </w:numPr>
      <w:spacing w:before="120" w:after="120"/>
    </w:pPr>
  </w:style>
  <w:style w:type="paragraph" w:styleId="ListNumber">
    <w:name w:val="List Number"/>
    <w:basedOn w:val="Normal"/>
    <w:uiPriority w:val="99"/>
    <w:semiHidden/>
    <w:unhideWhenUsed/>
    <w:rsid w:val="000B3253"/>
    <w:pPr>
      <w:numPr>
        <w:numId w:val="26"/>
      </w:numPr>
      <w:contextualSpacing/>
    </w:pPr>
  </w:style>
  <w:style w:type="paragraph" w:styleId="ListParagraph">
    <w:name w:val="List Paragraph"/>
    <w:basedOn w:val="Normal"/>
    <w:uiPriority w:val="34"/>
    <w:qFormat/>
    <w:rsid w:val="000B3253"/>
    <w:pPr>
      <w:ind w:left="720"/>
      <w:contextualSpacing/>
    </w:pPr>
  </w:style>
  <w:style w:type="paragraph" w:styleId="NoSpacing">
    <w:name w:val="No Spacing"/>
    <w:basedOn w:val="Normal"/>
    <w:link w:val="NoSpacingChar"/>
    <w:uiPriority w:val="99"/>
    <w:rsid w:val="000B3253"/>
  </w:style>
  <w:style w:type="character" w:customStyle="1" w:styleId="NoSpacingChar">
    <w:name w:val="No Spacing Char"/>
    <w:basedOn w:val="DefaultParagraphFont"/>
    <w:link w:val="NoSpacing"/>
    <w:uiPriority w:val="99"/>
    <w:rsid w:val="000B3253"/>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B3253"/>
    <w:pPr>
      <w:ind w:left="1080" w:right="360"/>
    </w:pPr>
  </w:style>
  <w:style w:type="character" w:customStyle="1" w:styleId="QuoteChar">
    <w:name w:val="Quote Char"/>
    <w:link w:val="Quote"/>
    <w:uiPriority w:val="29"/>
    <w:rsid w:val="000B3253"/>
    <w:rPr>
      <w:rFonts w:asciiTheme="minorHAnsi" w:hAnsiTheme="minorHAnsi" w:cstheme="minorHAnsi"/>
      <w:iCs/>
      <w:color w:val="000000"/>
      <w:sz w:val="24"/>
      <w:szCs w:val="24"/>
    </w:rPr>
  </w:style>
  <w:style w:type="character" w:styleId="Strong">
    <w:name w:val="Strong"/>
    <w:basedOn w:val="DefaultParagraphFont"/>
    <w:uiPriority w:val="22"/>
    <w:qFormat/>
    <w:rsid w:val="000B3253"/>
    <w:rPr>
      <w:b/>
      <w:bCs/>
      <w:spacing w:val="0"/>
    </w:rPr>
  </w:style>
  <w:style w:type="paragraph" w:styleId="Subtitle">
    <w:name w:val="Subtitle"/>
    <w:basedOn w:val="Normal"/>
    <w:next w:val="Normal"/>
    <w:link w:val="SubtitleChar"/>
    <w:uiPriority w:val="11"/>
    <w:qFormat/>
    <w:rsid w:val="000B3253"/>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B3253"/>
    <w:rPr>
      <w:rFonts w:ascii="Bookman Old Style" w:hAnsi="Bookman Old Style" w:cstheme="minorHAnsi"/>
      <w:color w:val="000000" w:themeColor="text1"/>
      <w:sz w:val="24"/>
      <w:szCs w:val="24"/>
    </w:rPr>
  </w:style>
  <w:style w:type="character" w:styleId="SubtleEmphasis">
    <w:name w:val="Subtle Emphasis"/>
    <w:uiPriority w:val="19"/>
    <w:qFormat/>
    <w:rsid w:val="000B3253"/>
    <w:rPr>
      <w:rFonts w:ascii="Bookman Old Style" w:hAnsi="Bookman Old Style"/>
      <w:i w:val="0"/>
      <w:iCs/>
      <w:color w:val="000000" w:themeColor="text1"/>
      <w:sz w:val="22"/>
    </w:rPr>
  </w:style>
  <w:style w:type="character" w:styleId="SubtleReference">
    <w:name w:val="Subtle Reference"/>
    <w:uiPriority w:val="31"/>
    <w:qFormat/>
    <w:rsid w:val="000B3253"/>
    <w:rPr>
      <w:color w:val="auto"/>
      <w:u w:val="single" w:color="9BBB59" w:themeColor="accent3"/>
    </w:rPr>
  </w:style>
  <w:style w:type="table" w:styleId="TableGrid">
    <w:name w:val="Table Grid"/>
    <w:basedOn w:val="TableNormal"/>
    <w:uiPriority w:val="59"/>
    <w:rsid w:val="000B3253"/>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0B3253"/>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0B325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5</cp:revision>
  <dcterms:created xsi:type="dcterms:W3CDTF">2013-09-16T12:35:00Z</dcterms:created>
  <dcterms:modified xsi:type="dcterms:W3CDTF">2013-09-16T13:37:00Z</dcterms:modified>
</cp:coreProperties>
</file>