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A0" w:rsidRDefault="00FA614E" w:rsidP="00091571">
      <w:pPr>
        <w:pStyle w:val="Title"/>
      </w:pPr>
      <w:r>
        <w:t>BIBLE TALK</w:t>
      </w:r>
    </w:p>
    <w:p w:rsidR="007320A0" w:rsidRPr="00754ED9" w:rsidRDefault="007320A0" w:rsidP="00754ED9"/>
    <w:p w:rsidR="007320A0" w:rsidRPr="00754ED9" w:rsidRDefault="007320A0" w:rsidP="00754ED9">
      <w:bookmarkStart w:id="0" w:name="_GoBack"/>
      <w:bookmarkEnd w:id="0"/>
    </w:p>
    <w:p w:rsidR="007320A0" w:rsidRPr="00754ED9" w:rsidRDefault="007320A0" w:rsidP="00754ED9"/>
    <w:p w:rsidR="007320A0" w:rsidRPr="00AF6067" w:rsidRDefault="00FA614E" w:rsidP="00754ED9">
      <w:r>
        <w:t xml:space="preserve">This week we are continuing our investigation of the question:  </w:t>
      </w:r>
      <w:r w:rsidRPr="00AF6067">
        <w:rPr>
          <w:b/>
          <w:bCs/>
        </w:rPr>
        <w:t>Are moral values relative</w:t>
      </w:r>
      <w:r w:rsidRPr="00AF6067">
        <w:rPr>
          <w:rFonts w:eastAsia="MS Mincho"/>
          <w:b/>
          <w:bCs/>
        </w:rPr>
        <w:t>?</w:t>
      </w:r>
    </w:p>
    <w:p w:rsidR="007320A0" w:rsidRPr="00754ED9" w:rsidRDefault="007320A0" w:rsidP="00754ED9"/>
    <w:p w:rsidR="007320A0" w:rsidRPr="00754ED9" w:rsidRDefault="00FA614E" w:rsidP="00754ED9">
      <w:r w:rsidRPr="00754ED9">
        <w:t xml:space="preserve">Last week we noticed that 3 out of 4 Americans have been convinced that there is no absolute truth – that everything is relative.  In other words, no one has the right to say something is definitely wrong for all people.  </w:t>
      </w:r>
    </w:p>
    <w:p w:rsidR="007320A0" w:rsidRPr="00754ED9" w:rsidRDefault="007320A0" w:rsidP="00754ED9"/>
    <w:p w:rsidR="007320A0" w:rsidRDefault="00FA614E" w:rsidP="00754ED9">
      <w:pPr>
        <w:pStyle w:val="ListBullet3"/>
      </w:pPr>
      <w:r>
        <w:t xml:space="preserve">People argue, "It may be wrong for you personally to commit adultery, but don't say it's wrong for everyone."  </w:t>
      </w:r>
    </w:p>
    <w:p w:rsidR="007320A0" w:rsidRDefault="00FA614E" w:rsidP="00754ED9">
      <w:pPr>
        <w:pStyle w:val="ListBullet3"/>
      </w:pPr>
      <w:r>
        <w:t>Others say, "If two adults are consenting, it doesn't matter if they engage in extra-marital sex or homosexual sex."</w:t>
      </w:r>
    </w:p>
    <w:p w:rsidR="007320A0" w:rsidRPr="00754ED9" w:rsidRDefault="007320A0" w:rsidP="00754ED9"/>
    <w:p w:rsidR="007320A0" w:rsidRPr="00754ED9" w:rsidRDefault="00FA614E" w:rsidP="00754ED9">
      <w:r w:rsidRPr="00754ED9">
        <w:t xml:space="preserve">The list could go on and on, but you get the general idea here.  Does anyone have the right to say something is definitely wrong?  </w:t>
      </w:r>
    </w:p>
    <w:p w:rsidR="007320A0" w:rsidRPr="00754ED9" w:rsidRDefault="007320A0" w:rsidP="00754ED9"/>
    <w:p w:rsidR="007320A0" w:rsidRDefault="00FA614E" w:rsidP="00754ED9">
      <w:pPr>
        <w:pStyle w:val="ListBullet3"/>
      </w:pPr>
      <w:r>
        <w:t xml:space="preserve">Does anyone have the right to say, for example, that homosexuality is wrong or that premarital sex is wrong or that extramarital sex is wrong?  </w:t>
      </w:r>
    </w:p>
    <w:p w:rsidR="007320A0" w:rsidRDefault="00FA614E" w:rsidP="00754ED9">
      <w:pPr>
        <w:pStyle w:val="ListBullet3"/>
      </w:pPr>
      <w:r>
        <w:t>Does anyone have the right to say divorce for trivial causes is wrong?</w:t>
      </w:r>
    </w:p>
    <w:p w:rsidR="007320A0" w:rsidRPr="00754ED9" w:rsidRDefault="007320A0" w:rsidP="00754ED9"/>
    <w:p w:rsidR="007320A0" w:rsidRPr="00754ED9" w:rsidRDefault="00FA614E" w:rsidP="00754ED9">
      <w:r w:rsidRPr="00754ED9">
        <w:t>The reason people argue there are no definite rules of right or wrong is because of at least two reasons:</w:t>
      </w:r>
    </w:p>
    <w:p w:rsidR="007320A0" w:rsidRPr="00754ED9" w:rsidRDefault="007320A0" w:rsidP="00754ED9"/>
    <w:p w:rsidR="007320A0" w:rsidRPr="00AF6067" w:rsidRDefault="00FA614E" w:rsidP="00754ED9">
      <w:pPr>
        <w:pStyle w:val="ListBullet3"/>
        <w:numPr>
          <w:ilvl w:val="0"/>
          <w:numId w:val="27"/>
        </w:numPr>
        <w:rPr>
          <w:b/>
        </w:rPr>
      </w:pPr>
      <w:r w:rsidRPr="00AF6067">
        <w:rPr>
          <w:b/>
        </w:rPr>
        <w:t>They want to practice immoral living without feeling guilty about it.</w:t>
      </w:r>
    </w:p>
    <w:p w:rsidR="007320A0" w:rsidRPr="00AF6067" w:rsidRDefault="00FA614E" w:rsidP="00754ED9">
      <w:pPr>
        <w:pStyle w:val="ListBullet3"/>
        <w:numPr>
          <w:ilvl w:val="0"/>
          <w:numId w:val="27"/>
        </w:numPr>
        <w:rPr>
          <w:b/>
        </w:rPr>
      </w:pPr>
      <w:r w:rsidRPr="00AF6067">
        <w:rPr>
          <w:b/>
        </w:rPr>
        <w:t xml:space="preserve">They don't believe there is really a living God who created them and before whom they will have to stand one day in judgment.  </w:t>
      </w:r>
    </w:p>
    <w:p w:rsidR="007320A0" w:rsidRPr="00754ED9" w:rsidRDefault="007320A0" w:rsidP="00754ED9"/>
    <w:p w:rsidR="007320A0" w:rsidRDefault="00FA614E" w:rsidP="00754ED9">
      <w:r>
        <w:t xml:space="preserve">In other words, when God is removed from the equation, then everything </w:t>
      </w:r>
      <w:r>
        <w:rPr>
          <w:b/>
          <w:bCs/>
          <w:i/>
          <w:u w:val="single"/>
        </w:rPr>
        <w:t>is</w:t>
      </w:r>
      <w:r>
        <w:t xml:space="preserve"> relative.  If there is no living God who created us in His image (Gen. 1:27), then man really is just an animal.  This is why some people are living like animals – they've been convinced that's what they are.  </w:t>
      </w:r>
    </w:p>
    <w:p w:rsidR="007320A0" w:rsidRPr="00754ED9" w:rsidRDefault="007320A0" w:rsidP="00754ED9"/>
    <w:p w:rsidR="007320A0" w:rsidRPr="00754ED9" w:rsidRDefault="007320A0" w:rsidP="00754ED9"/>
    <w:p w:rsidR="007320A0" w:rsidRPr="00754ED9" w:rsidRDefault="00FA614E" w:rsidP="00754ED9">
      <w:pPr>
        <w:pStyle w:val="IntenseQuote"/>
      </w:pPr>
      <w:r w:rsidRPr="00754ED9">
        <w:lastRenderedPageBreak/>
        <w:t>Romans 1:22-24</w:t>
      </w:r>
    </w:p>
    <w:p w:rsidR="007320A0" w:rsidRPr="00754ED9" w:rsidRDefault="00FA614E" w:rsidP="00754ED9">
      <w:pPr>
        <w:pStyle w:val="Quote"/>
      </w:pPr>
      <w:r w:rsidRPr="00754ED9">
        <w:t xml:space="preserve">22  Professing to be wise, they became fools, </w:t>
      </w:r>
    </w:p>
    <w:p w:rsidR="007320A0" w:rsidRPr="00754ED9" w:rsidRDefault="00FA614E" w:rsidP="00754ED9">
      <w:pPr>
        <w:pStyle w:val="Quote"/>
      </w:pPr>
      <w:r w:rsidRPr="00754ED9">
        <w:t xml:space="preserve">23  and changed the glory of the incorruptible God into an image made like corruptible man — and birds and four-footed animals and creeping things.  </w:t>
      </w:r>
    </w:p>
    <w:p w:rsidR="007320A0" w:rsidRPr="00754ED9" w:rsidRDefault="00FA614E" w:rsidP="00754ED9">
      <w:pPr>
        <w:pStyle w:val="Quote"/>
      </w:pPr>
      <w:r w:rsidRPr="00754ED9">
        <w:t xml:space="preserve">24  Therefore God also gave them up to uncleanness, in the lusts of their hearts, to dishonor their bodies among themselves, </w:t>
      </w:r>
    </w:p>
    <w:p w:rsidR="007320A0" w:rsidRPr="00754ED9" w:rsidRDefault="007320A0" w:rsidP="00754ED9"/>
    <w:p w:rsidR="007320A0" w:rsidRPr="00754ED9" w:rsidRDefault="007320A0" w:rsidP="00754ED9"/>
    <w:p w:rsidR="007320A0" w:rsidRPr="00754ED9" w:rsidRDefault="00FA614E" w:rsidP="00754ED9">
      <w:r w:rsidRPr="00754ED9">
        <w:t xml:space="preserve">When people insist on living like animals, God steps back and allows them to do so.  God created men with free-will.  He wants men to serve Him because they choose to serve Him, not because they are robots who have no choice.  Consequently, when men choose to live like animals, God allows it … but not without consequences. </w:t>
      </w:r>
    </w:p>
    <w:p w:rsidR="007320A0" w:rsidRPr="00754ED9" w:rsidRDefault="007320A0" w:rsidP="00754ED9"/>
    <w:p w:rsidR="007320A0" w:rsidRDefault="00FA614E" w:rsidP="00754ED9">
      <w:pPr>
        <w:pStyle w:val="Heading2"/>
      </w:pPr>
      <w:r>
        <w:t xml:space="preserve">FIRST:  There are earthly consequences.  </w:t>
      </w:r>
    </w:p>
    <w:p w:rsidR="007320A0" w:rsidRPr="00754ED9" w:rsidRDefault="007320A0" w:rsidP="00754ED9"/>
    <w:p w:rsidR="007320A0" w:rsidRPr="00754ED9" w:rsidRDefault="00FA614E" w:rsidP="00754ED9">
      <w:r w:rsidRPr="00754ED9">
        <w:t xml:space="preserve">When men and women choose to live like animals, there are consequences which must be faced here on earth – during this lifetime.  There are diseases which are contracted and all the repentance one may practice will not remove the disease which comes from immoral decisions.  </w:t>
      </w:r>
    </w:p>
    <w:p w:rsidR="007320A0" w:rsidRPr="00754ED9" w:rsidRDefault="007320A0" w:rsidP="00754ED9"/>
    <w:p w:rsidR="007320A0" w:rsidRPr="00754ED9" w:rsidRDefault="007320A0" w:rsidP="00754ED9"/>
    <w:p w:rsidR="007320A0" w:rsidRPr="00754ED9" w:rsidRDefault="00FA614E" w:rsidP="00754ED9">
      <w:pPr>
        <w:pStyle w:val="IntenseQuote"/>
      </w:pPr>
      <w:r w:rsidRPr="00754ED9">
        <w:t>Proverbs 5</w:t>
      </w:r>
    </w:p>
    <w:p w:rsidR="007320A0" w:rsidRPr="00754ED9" w:rsidRDefault="00FA614E" w:rsidP="00754ED9">
      <w:pPr>
        <w:pStyle w:val="Quote"/>
      </w:pPr>
      <w:r w:rsidRPr="00754ED9">
        <w:t xml:space="preserve">3  … the lips of an immoral woman drip honey, And her mouth is smoother than oil;  </w:t>
      </w:r>
    </w:p>
    <w:p w:rsidR="007320A0" w:rsidRPr="00754ED9" w:rsidRDefault="00FA614E" w:rsidP="00754ED9">
      <w:pPr>
        <w:pStyle w:val="Quote"/>
      </w:pPr>
      <w:r w:rsidRPr="00754ED9">
        <w:t xml:space="preserve">4  But in the end she is bitter as wormwood, Sharp as a two-edged sword.  </w:t>
      </w:r>
    </w:p>
    <w:p w:rsidR="007320A0" w:rsidRPr="00754ED9" w:rsidRDefault="00FA614E" w:rsidP="00754ED9">
      <w:pPr>
        <w:pStyle w:val="Quote"/>
      </w:pPr>
      <w:r w:rsidRPr="00754ED9">
        <w:t xml:space="preserve">5  Her feet go down to death, Her steps lay hold of hell.    </w:t>
      </w:r>
    </w:p>
    <w:p w:rsidR="007320A0" w:rsidRPr="00754ED9" w:rsidRDefault="007320A0" w:rsidP="00754ED9">
      <w:pPr>
        <w:pStyle w:val="Quote"/>
      </w:pPr>
    </w:p>
    <w:p w:rsidR="007320A0" w:rsidRPr="00754ED9" w:rsidRDefault="00FA614E" w:rsidP="00754ED9">
      <w:pPr>
        <w:pStyle w:val="Quote"/>
      </w:pPr>
      <w:r w:rsidRPr="00754ED9">
        <w:t xml:space="preserve">8  Remove your way far from her, And do not go near the door of her house,  </w:t>
      </w:r>
    </w:p>
    <w:p w:rsidR="007320A0" w:rsidRPr="00754ED9" w:rsidRDefault="00FA614E" w:rsidP="00754ED9">
      <w:pPr>
        <w:pStyle w:val="Quote"/>
      </w:pPr>
      <w:r w:rsidRPr="00754ED9">
        <w:t xml:space="preserve">9  Lest you give your honor to others, And your years to the cruel one;   </w:t>
      </w:r>
    </w:p>
    <w:p w:rsidR="007320A0" w:rsidRPr="00754ED9" w:rsidRDefault="00FA614E" w:rsidP="00754ED9">
      <w:pPr>
        <w:pStyle w:val="Quote"/>
      </w:pPr>
      <w:r w:rsidRPr="00754ED9">
        <w:t xml:space="preserve">10  Lest aliens be filled with your wealth, And your labors go to the house of a foreigner;  </w:t>
      </w:r>
    </w:p>
    <w:p w:rsidR="007320A0" w:rsidRPr="00754ED9" w:rsidRDefault="00FA614E" w:rsidP="00754ED9">
      <w:pPr>
        <w:pStyle w:val="Quote"/>
      </w:pPr>
      <w:r w:rsidRPr="00754ED9">
        <w:t xml:space="preserve">11  And you mourn at last, When your flesh and your body are consumed,  </w:t>
      </w:r>
    </w:p>
    <w:p w:rsidR="007320A0" w:rsidRPr="00754ED9" w:rsidRDefault="00FA614E" w:rsidP="00754ED9">
      <w:pPr>
        <w:pStyle w:val="Quote"/>
      </w:pPr>
      <w:r w:rsidRPr="00754ED9">
        <w:t xml:space="preserve">12  And say: "How I have hated instruction, And my heart despised correction!  </w:t>
      </w:r>
    </w:p>
    <w:p w:rsidR="007320A0" w:rsidRPr="00754ED9" w:rsidRDefault="007320A0" w:rsidP="00754ED9"/>
    <w:p w:rsidR="007320A0" w:rsidRPr="00754ED9" w:rsidRDefault="007320A0" w:rsidP="00754ED9"/>
    <w:p w:rsidR="007320A0" w:rsidRDefault="00FA614E" w:rsidP="00754ED9">
      <w:r>
        <w:t xml:space="preserve">Immoral living produces homes in which children don't even know who their father is – homes without a loving mother </w:t>
      </w:r>
      <w:r>
        <w:rPr>
          <w:b/>
          <w:bCs/>
          <w:i/>
          <w:u w:val="single"/>
        </w:rPr>
        <w:t>and</w:t>
      </w:r>
      <w:r>
        <w:t xml:space="preserve"> father; homes </w:t>
      </w:r>
      <w:r w:rsidRPr="00754ED9">
        <w:t>where</w:t>
      </w:r>
      <w:r>
        <w:t xml:space="preserve"> a woman alone has to struggle to even feed and clothe the children; homes in which society has to decide to </w:t>
      </w:r>
      <w:r>
        <w:lastRenderedPageBreak/>
        <w:t xml:space="preserve">enact a welfare program to care for children who entered the world thru immoral acts of men and women.  </w:t>
      </w:r>
    </w:p>
    <w:p w:rsidR="007320A0" w:rsidRPr="00754ED9" w:rsidRDefault="007320A0" w:rsidP="00754ED9"/>
    <w:p w:rsidR="007320A0" w:rsidRPr="00754ED9" w:rsidRDefault="007320A0" w:rsidP="00754ED9"/>
    <w:p w:rsidR="007320A0" w:rsidRDefault="00FA614E" w:rsidP="00754ED9">
      <w:pPr>
        <w:pStyle w:val="Heading2"/>
      </w:pPr>
      <w:r>
        <w:t>SECOND:  There are eternal consequences to immoral living.</w:t>
      </w:r>
    </w:p>
    <w:p w:rsidR="007320A0" w:rsidRPr="00754ED9" w:rsidRDefault="007320A0" w:rsidP="00754ED9"/>
    <w:p w:rsidR="007320A0" w:rsidRPr="00754ED9" w:rsidRDefault="00FA614E" w:rsidP="00754ED9">
      <w:r w:rsidRPr="00754ED9">
        <w:t>People living immorally think they are "getting away with it."  They have falsely concluded that no one knows what they're doing.  Or they have falsely concluded that it really doesn't matter.  Listen to this passage of scripture:</w:t>
      </w:r>
    </w:p>
    <w:p w:rsidR="007320A0" w:rsidRPr="00754ED9" w:rsidRDefault="007320A0" w:rsidP="00754ED9"/>
    <w:p w:rsidR="007320A0" w:rsidRPr="00754ED9" w:rsidRDefault="007320A0" w:rsidP="00754ED9"/>
    <w:p w:rsidR="007320A0" w:rsidRPr="00754ED9" w:rsidRDefault="00FA614E" w:rsidP="00754ED9">
      <w:pPr>
        <w:pStyle w:val="IntenseQuote"/>
      </w:pPr>
      <w:r w:rsidRPr="00754ED9">
        <w:t>Ecclesiastes 11:9</w:t>
      </w:r>
    </w:p>
    <w:p w:rsidR="00754ED9" w:rsidRDefault="00FA614E" w:rsidP="00754ED9">
      <w:pPr>
        <w:pStyle w:val="Quote"/>
      </w:pPr>
      <w:r w:rsidRPr="00754ED9">
        <w:t xml:space="preserve">9  Rejoice, O young man, in your youth, </w:t>
      </w:r>
    </w:p>
    <w:p w:rsidR="00754ED9" w:rsidRDefault="00FA614E" w:rsidP="00754ED9">
      <w:pPr>
        <w:pStyle w:val="Quote"/>
      </w:pPr>
      <w:r w:rsidRPr="00754ED9">
        <w:t xml:space="preserve">And let your heart cheer you in the days of your youth; </w:t>
      </w:r>
    </w:p>
    <w:p w:rsidR="00754ED9" w:rsidRDefault="00FA614E" w:rsidP="00754ED9">
      <w:pPr>
        <w:pStyle w:val="Quote"/>
      </w:pPr>
      <w:r w:rsidRPr="00754ED9">
        <w:t xml:space="preserve">Walk in the ways of your heart, </w:t>
      </w:r>
    </w:p>
    <w:p w:rsidR="00754ED9" w:rsidRDefault="00FA614E" w:rsidP="00754ED9">
      <w:pPr>
        <w:pStyle w:val="Quote"/>
      </w:pPr>
      <w:r w:rsidRPr="00754ED9">
        <w:t xml:space="preserve">And in the sight of your eyes; </w:t>
      </w:r>
    </w:p>
    <w:p w:rsidR="00754ED9" w:rsidRDefault="00FA614E" w:rsidP="00754ED9">
      <w:pPr>
        <w:pStyle w:val="Quote"/>
        <w:rPr>
          <w:b/>
        </w:rPr>
      </w:pPr>
      <w:r w:rsidRPr="00754ED9">
        <w:rPr>
          <w:b/>
        </w:rPr>
        <w:t xml:space="preserve">But know that for all these  </w:t>
      </w:r>
    </w:p>
    <w:p w:rsidR="007320A0" w:rsidRPr="00754ED9" w:rsidRDefault="00FA614E" w:rsidP="00754ED9">
      <w:pPr>
        <w:pStyle w:val="Quote"/>
      </w:pPr>
      <w:r w:rsidRPr="00754ED9">
        <w:rPr>
          <w:b/>
        </w:rPr>
        <w:t>God will bring you into judgment</w:t>
      </w:r>
      <w:r w:rsidRPr="00754ED9">
        <w:t xml:space="preserve">.  </w:t>
      </w:r>
    </w:p>
    <w:p w:rsidR="007320A0" w:rsidRPr="00754ED9" w:rsidRDefault="007320A0" w:rsidP="00754ED9"/>
    <w:p w:rsidR="007320A0" w:rsidRPr="00754ED9" w:rsidRDefault="00FA614E" w:rsidP="00754ED9">
      <w:r w:rsidRPr="00754ED9">
        <w:t>Again:</w:t>
      </w:r>
    </w:p>
    <w:p w:rsidR="007320A0" w:rsidRPr="00754ED9" w:rsidRDefault="007320A0" w:rsidP="00754ED9"/>
    <w:p w:rsidR="007320A0" w:rsidRPr="00754ED9" w:rsidRDefault="00FA614E" w:rsidP="00754ED9">
      <w:pPr>
        <w:pStyle w:val="IntenseQuote"/>
      </w:pPr>
      <w:r w:rsidRPr="00754ED9">
        <w:t>Ecclesiastes 12:13-14</w:t>
      </w:r>
    </w:p>
    <w:p w:rsidR="00754ED9" w:rsidRDefault="00FA614E" w:rsidP="00754ED9">
      <w:pPr>
        <w:pStyle w:val="Quote"/>
      </w:pPr>
      <w:r w:rsidRPr="00754ED9">
        <w:t xml:space="preserve">13  Let us hear the conclusion of the whole matter: </w:t>
      </w:r>
    </w:p>
    <w:p w:rsidR="00754ED9" w:rsidRDefault="00FA614E" w:rsidP="00754ED9">
      <w:pPr>
        <w:pStyle w:val="Quote"/>
      </w:pPr>
      <w:r w:rsidRPr="00754ED9">
        <w:t xml:space="preserve">Fear God and keep His commandments, </w:t>
      </w:r>
    </w:p>
    <w:p w:rsidR="007320A0" w:rsidRPr="00754ED9" w:rsidRDefault="00FA614E" w:rsidP="00754ED9">
      <w:pPr>
        <w:pStyle w:val="Quote"/>
      </w:pPr>
      <w:r w:rsidRPr="00754ED9">
        <w:t xml:space="preserve">For this is man's all.  </w:t>
      </w:r>
    </w:p>
    <w:p w:rsidR="00754ED9" w:rsidRDefault="00FA614E" w:rsidP="00754ED9">
      <w:pPr>
        <w:pStyle w:val="Quote"/>
      </w:pPr>
      <w:r w:rsidRPr="00754ED9">
        <w:t xml:space="preserve">14  </w:t>
      </w:r>
      <w:r w:rsidRPr="00754ED9">
        <w:rPr>
          <w:b/>
        </w:rPr>
        <w:t>For God will bring every work into judgment</w:t>
      </w:r>
      <w:r w:rsidRPr="00754ED9">
        <w:t xml:space="preserve">, </w:t>
      </w:r>
    </w:p>
    <w:p w:rsidR="00754ED9" w:rsidRDefault="00FA614E" w:rsidP="00754ED9">
      <w:pPr>
        <w:pStyle w:val="Quote"/>
      </w:pPr>
      <w:r w:rsidRPr="00754ED9">
        <w:t xml:space="preserve">Including every secret thing, </w:t>
      </w:r>
    </w:p>
    <w:p w:rsidR="007320A0" w:rsidRPr="00754ED9" w:rsidRDefault="00FA614E" w:rsidP="00754ED9">
      <w:pPr>
        <w:pStyle w:val="Quote"/>
      </w:pPr>
      <w:r w:rsidRPr="00754ED9">
        <w:t xml:space="preserve">Whether good or evil. </w:t>
      </w:r>
    </w:p>
    <w:p w:rsidR="007320A0" w:rsidRPr="00754ED9" w:rsidRDefault="007320A0" w:rsidP="00754ED9"/>
    <w:p w:rsidR="007320A0" w:rsidRPr="00754ED9" w:rsidRDefault="007320A0" w:rsidP="00754ED9"/>
    <w:p w:rsidR="007320A0" w:rsidRDefault="00FA614E" w:rsidP="00754ED9">
      <w:r>
        <w:t xml:space="preserve">People who believe everything is </w:t>
      </w:r>
      <w:r>
        <w:rPr>
          <w:i/>
        </w:rPr>
        <w:t>"relative"</w:t>
      </w:r>
      <w:r>
        <w:t xml:space="preserve"> are willfully ignorant of the judgment which is coming one day upon all the world.  Men and women are free to blaspheme, curse, drink, drug themselves, and engage in any immorality they choose to, but they will one day stand before their Creator and give an account of why they chose to dishonor Him and His law.</w:t>
      </w:r>
    </w:p>
    <w:p w:rsidR="007320A0" w:rsidRPr="00754ED9" w:rsidRDefault="007320A0" w:rsidP="00754ED9"/>
    <w:p w:rsidR="007320A0" w:rsidRPr="00754ED9" w:rsidRDefault="007320A0" w:rsidP="00754ED9"/>
    <w:p w:rsidR="007320A0" w:rsidRPr="00754ED9" w:rsidRDefault="007320A0" w:rsidP="00754ED9"/>
    <w:p w:rsidR="007320A0" w:rsidRDefault="00FA614E" w:rsidP="00754ED9">
      <w:pPr>
        <w:pStyle w:val="Heading1"/>
      </w:pPr>
      <w:r>
        <w:t>SUMMARY</w:t>
      </w:r>
    </w:p>
    <w:p w:rsidR="007320A0" w:rsidRPr="00754ED9" w:rsidRDefault="007320A0" w:rsidP="00754ED9"/>
    <w:p w:rsidR="007320A0" w:rsidRPr="00754ED9" w:rsidRDefault="007320A0" w:rsidP="00754ED9"/>
    <w:p w:rsidR="007320A0" w:rsidRPr="00754ED9" w:rsidRDefault="007320A0" w:rsidP="00754ED9"/>
    <w:p w:rsidR="007320A0" w:rsidRDefault="00FA614E" w:rsidP="00754ED9">
      <w:r>
        <w:rPr>
          <w:b/>
          <w:bCs/>
          <w:u w:val="single"/>
        </w:rPr>
        <w:lastRenderedPageBreak/>
        <w:t>In summary</w:t>
      </w:r>
      <w:r>
        <w:t xml:space="preserve">:  </w:t>
      </w:r>
      <w:r w:rsidRPr="00754ED9">
        <w:t>People</w:t>
      </w:r>
      <w:r>
        <w:t xml:space="preserve"> who argue that </w:t>
      </w:r>
      <w:r>
        <w:rPr>
          <w:i/>
        </w:rPr>
        <w:t>"truth is relative"</w:t>
      </w:r>
      <w:r>
        <w:t xml:space="preserve"> are people who do not want to feel guilty for their immoral choices and they do not want to acknowledge the Creator who created them and sustains them daily.</w:t>
      </w:r>
    </w:p>
    <w:p w:rsidR="007320A0" w:rsidRPr="00754ED9" w:rsidRDefault="007320A0" w:rsidP="00754ED9"/>
    <w:p w:rsidR="007320A0" w:rsidRPr="00754ED9" w:rsidRDefault="00FA614E" w:rsidP="00754ED9">
      <w:r w:rsidRPr="00754ED9">
        <w:t xml:space="preserve">For these ungrateful people, everything is relative.  Nothing is definitely right or wrong.  But for those who acknowledge that there is a Creator, the outlook is radically different.  For the believer, truth is determined by the Creator.  God, by His very nature, is a God of order and truth.  He sets the standards and it is up to man to discover and respect those standards.  </w:t>
      </w:r>
    </w:p>
    <w:p w:rsidR="007320A0" w:rsidRPr="00754ED9" w:rsidRDefault="007320A0" w:rsidP="00754ED9"/>
    <w:p w:rsidR="007320A0" w:rsidRDefault="00FA614E" w:rsidP="00754ED9">
      <w:r w:rsidRPr="00754ED9">
        <w:t>We'll</w:t>
      </w:r>
      <w:r>
        <w:t xml:space="preserve"> talk more about this subject next week as we continue to study the subject:  </w:t>
      </w:r>
      <w:r>
        <w:rPr>
          <w:b/>
          <w:bCs/>
          <w:i/>
        </w:rPr>
        <w:t>Are moral values relative?</w:t>
      </w:r>
    </w:p>
    <w:p w:rsidR="007320A0" w:rsidRPr="00754ED9" w:rsidRDefault="007320A0" w:rsidP="00754ED9"/>
    <w:p w:rsidR="007320A0" w:rsidRPr="00754ED9" w:rsidRDefault="007320A0" w:rsidP="00754ED9">
      <w:pPr>
        <w:rPr>
          <w:rFonts w:eastAsia="MS Mincho"/>
        </w:rPr>
      </w:pPr>
    </w:p>
    <w:p w:rsidR="007320A0" w:rsidRPr="00754ED9" w:rsidRDefault="007320A0" w:rsidP="00754ED9"/>
    <w:p w:rsidR="00754ED9" w:rsidRPr="00754ED9" w:rsidRDefault="00754ED9" w:rsidP="00754ED9">
      <w:pPr>
        <w:ind w:left="1080" w:right="1080"/>
        <w:jc w:val="center"/>
        <w:outlineLvl w:val="0"/>
        <w:rPr>
          <w:rFonts w:ascii="Cambria" w:hAnsi="Cambria" w:cs="Times New Roman"/>
          <w:b/>
          <w:bCs/>
          <w:iCs w:val="0"/>
          <w:sz w:val="28"/>
          <w:szCs w:val="28"/>
          <w:u w:val="single"/>
        </w:rPr>
      </w:pPr>
      <w:r w:rsidRPr="00754ED9">
        <w:rPr>
          <w:rFonts w:ascii="Cambria" w:hAnsi="Cambria" w:cs="Times New Roman"/>
          <w:b/>
          <w:bCs/>
          <w:iCs w:val="0"/>
          <w:sz w:val="28"/>
          <w:szCs w:val="28"/>
          <w:u w:val="single"/>
        </w:rPr>
        <w:t>ANNOUNCEMENTS</w:t>
      </w:r>
    </w:p>
    <w:p w:rsidR="00754ED9" w:rsidRPr="00754ED9" w:rsidRDefault="00754ED9" w:rsidP="00754ED9">
      <w:pPr>
        <w:rPr>
          <w:rFonts w:ascii="Calibri" w:eastAsia="Calibri" w:hAnsi="Calibri" w:cs="Times New Roman"/>
          <w:iCs w:val="0"/>
          <w:color w:val="auto"/>
          <w:szCs w:val="20"/>
        </w:rPr>
      </w:pPr>
    </w:p>
    <w:p w:rsidR="00754ED9" w:rsidRPr="00754ED9" w:rsidRDefault="00754ED9" w:rsidP="00754ED9">
      <w:pPr>
        <w:rPr>
          <w:rFonts w:ascii="Calibri" w:eastAsia="Calibri" w:hAnsi="Calibri" w:cs="Times New Roman"/>
          <w:iCs w:val="0"/>
          <w:color w:val="auto"/>
          <w:szCs w:val="20"/>
        </w:rPr>
      </w:pPr>
    </w:p>
    <w:p w:rsidR="00754ED9" w:rsidRPr="00754ED9" w:rsidRDefault="00754ED9" w:rsidP="00754ED9">
      <w:pPr>
        <w:rPr>
          <w:rFonts w:ascii="Calibri" w:eastAsia="Calibri" w:hAnsi="Calibri" w:cs="Times New Roman"/>
          <w:iCs w:val="0"/>
          <w:color w:val="auto"/>
          <w:szCs w:val="20"/>
        </w:rPr>
      </w:pPr>
    </w:p>
    <w:p w:rsidR="00754ED9" w:rsidRPr="00754ED9" w:rsidRDefault="00754ED9" w:rsidP="00754ED9">
      <w:pPr>
        <w:rPr>
          <w:rFonts w:ascii="Calibri" w:eastAsia="Calibri" w:hAnsi="Calibri" w:cs="Times New Roman"/>
          <w:iCs w:val="0"/>
          <w:color w:val="auto"/>
          <w:szCs w:val="20"/>
        </w:rPr>
      </w:pPr>
      <w:r w:rsidRPr="00754ED9">
        <w:rPr>
          <w:rFonts w:ascii="Calibri" w:eastAsia="Calibri" w:hAnsi="Calibri" w:cs="Times New Roman"/>
          <w:iCs w:val="0"/>
          <w:color w:val="auto"/>
          <w:szCs w:val="20"/>
        </w:rPr>
        <w:t xml:space="preserve">Well … thanks for listening to our message this week.  </w:t>
      </w:r>
      <w:r w:rsidRPr="00754ED9">
        <w:rPr>
          <w:rFonts w:ascii="Calibri" w:hAnsi="Calibri" w:cs="Calibri"/>
        </w:rPr>
        <w:t xml:space="preserve">We invite you to visit our web site </w:t>
      </w:r>
      <w:hyperlink r:id="rId8" w:history="1">
        <w:r w:rsidRPr="00754ED9">
          <w:rPr>
            <w:rFonts w:ascii="Calibri" w:hAnsi="Calibri" w:cs="Calibri"/>
            <w:b/>
            <w:bCs/>
            <w:color w:val="0000FF"/>
            <w:u w:val="single"/>
          </w:rPr>
          <w:t>www.WillOfTheLord.com</w:t>
        </w:r>
      </w:hyperlink>
      <w:r w:rsidRPr="00754ED9">
        <w:rPr>
          <w:rFonts w:eastAsiaTheme="minorHAnsi" w:cs="Times New Roman"/>
          <w:iCs w:val="0"/>
          <w:color w:val="auto"/>
          <w:szCs w:val="20"/>
        </w:rPr>
        <w:t xml:space="preserve">.  </w:t>
      </w:r>
      <w:r w:rsidRPr="00754ED9">
        <w:rPr>
          <w:rFonts w:ascii="Calibri" w:hAnsi="Calibri" w:cs="Calibri"/>
        </w:rPr>
        <w:t xml:space="preserve">There you may download the notes and the audio file of the message you just listened to.  </w:t>
      </w:r>
    </w:p>
    <w:p w:rsidR="00754ED9" w:rsidRPr="00754ED9" w:rsidRDefault="00754ED9" w:rsidP="00754ED9">
      <w:pPr>
        <w:rPr>
          <w:rFonts w:ascii="Calibri" w:eastAsia="Calibri" w:hAnsi="Calibri" w:cs="Times New Roman"/>
          <w:iCs w:val="0"/>
          <w:color w:val="auto"/>
          <w:szCs w:val="20"/>
        </w:rPr>
      </w:pPr>
    </w:p>
    <w:p w:rsidR="00754ED9" w:rsidRPr="00754ED9" w:rsidRDefault="00754ED9" w:rsidP="00754ED9">
      <w:pPr>
        <w:rPr>
          <w:rFonts w:ascii="Calibri" w:eastAsia="Calibri" w:hAnsi="Calibri" w:cs="Times New Roman"/>
          <w:iCs w:val="0"/>
          <w:color w:val="auto"/>
          <w:szCs w:val="20"/>
        </w:rPr>
      </w:pPr>
      <w:r w:rsidRPr="00754ED9">
        <w:rPr>
          <w:rFonts w:ascii="Calibri" w:eastAsia="Calibri" w:hAnsi="Calibri" w:cs="Times New Roman"/>
          <w:iCs w:val="0"/>
          <w:color w:val="auto"/>
          <w:szCs w:val="20"/>
        </w:rPr>
        <w:t xml:space="preserve">Call again next week when we consider a new subject on </w:t>
      </w:r>
      <w:r w:rsidRPr="00754ED9">
        <w:rPr>
          <w:rFonts w:ascii="Calibri" w:eastAsia="Calibri" w:hAnsi="Calibri" w:cs="Times New Roman"/>
          <w:b/>
          <w:bCs/>
          <w:i/>
          <w:color w:val="auto"/>
          <w:szCs w:val="20"/>
        </w:rPr>
        <w:t>Bible Talk</w:t>
      </w:r>
      <w:r w:rsidRPr="00754ED9">
        <w:rPr>
          <w:rFonts w:ascii="Calibri" w:eastAsia="Calibri" w:hAnsi="Calibri" w:cs="Times New Roman"/>
          <w:iCs w:val="0"/>
          <w:color w:val="auto"/>
          <w:szCs w:val="20"/>
        </w:rPr>
        <w:t>.</w:t>
      </w:r>
    </w:p>
    <w:p w:rsidR="00754ED9" w:rsidRPr="00754ED9" w:rsidRDefault="00754ED9" w:rsidP="00754ED9">
      <w:pPr>
        <w:rPr>
          <w:rFonts w:ascii="Calibri" w:hAnsi="Calibri" w:cs="Calibri"/>
        </w:rPr>
      </w:pPr>
    </w:p>
    <w:p w:rsidR="00754ED9" w:rsidRPr="00754ED9" w:rsidRDefault="00754ED9" w:rsidP="00754ED9">
      <w:pPr>
        <w:rPr>
          <w:rFonts w:eastAsiaTheme="minorHAnsi" w:cs="Times New Roman"/>
          <w:iCs w:val="0"/>
          <w:color w:val="auto"/>
          <w:szCs w:val="20"/>
        </w:rPr>
      </w:pPr>
    </w:p>
    <w:sectPr w:rsidR="00754ED9" w:rsidRPr="00754ED9">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29" w:rsidRDefault="00C92129">
      <w:r>
        <w:separator/>
      </w:r>
    </w:p>
  </w:endnote>
  <w:endnote w:type="continuationSeparator" w:id="0">
    <w:p w:rsidR="00C92129" w:rsidRDefault="00C9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A0" w:rsidRDefault="00FA614E">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091571">
      <w:rPr>
        <w:rStyle w:val="PageNumber"/>
        <w:rFonts w:ascii="Arial" w:hAnsi="Arial"/>
        <w:noProof/>
        <w:sz w:val="20"/>
      </w:rPr>
      <w:t>4</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29" w:rsidRDefault="00C92129">
      <w:r>
        <w:separator/>
      </w:r>
    </w:p>
  </w:footnote>
  <w:footnote w:type="continuationSeparator" w:id="0">
    <w:p w:rsidR="00C92129" w:rsidRDefault="00C92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5743502"/>
    <w:multiLevelType w:val="hybridMultilevel"/>
    <w:tmpl w:val="797ABA76"/>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23D12"/>
    <w:multiLevelType w:val="hybridMultilevel"/>
    <w:tmpl w:val="5AC81AA8"/>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tplc="37F4DB8C">
      <w:start w:val="1"/>
      <w:numFmt w:val="decimal"/>
      <w:lvlText w:val="%1)"/>
      <w:lvlJc w:val="left"/>
      <w:pPr>
        <w:tabs>
          <w:tab w:val="num" w:pos="504"/>
        </w:tabs>
        <w:ind w:left="504" w:hanging="504"/>
      </w:pPr>
    </w:lvl>
    <w:lvl w:ilvl="1" w:tplc="495802D6" w:tentative="1">
      <w:start w:val="1"/>
      <w:numFmt w:val="lowerLetter"/>
      <w:lvlText w:val="%2."/>
      <w:lvlJc w:val="left"/>
      <w:pPr>
        <w:tabs>
          <w:tab w:val="num" w:pos="1080"/>
        </w:tabs>
        <w:ind w:left="1080" w:hanging="360"/>
      </w:pPr>
    </w:lvl>
    <w:lvl w:ilvl="2" w:tplc="412CC7F0" w:tentative="1">
      <w:start w:val="1"/>
      <w:numFmt w:val="lowerRoman"/>
      <w:lvlText w:val="%3."/>
      <w:lvlJc w:val="right"/>
      <w:pPr>
        <w:tabs>
          <w:tab w:val="num" w:pos="1800"/>
        </w:tabs>
        <w:ind w:left="1800" w:hanging="180"/>
      </w:pPr>
    </w:lvl>
    <w:lvl w:ilvl="3" w:tplc="FD148ED8" w:tentative="1">
      <w:start w:val="1"/>
      <w:numFmt w:val="decimal"/>
      <w:lvlText w:val="%4."/>
      <w:lvlJc w:val="left"/>
      <w:pPr>
        <w:tabs>
          <w:tab w:val="num" w:pos="2520"/>
        </w:tabs>
        <w:ind w:left="2520" w:hanging="360"/>
      </w:pPr>
    </w:lvl>
    <w:lvl w:ilvl="4" w:tplc="9FC02DEC" w:tentative="1">
      <w:start w:val="1"/>
      <w:numFmt w:val="lowerLetter"/>
      <w:lvlText w:val="%5."/>
      <w:lvlJc w:val="left"/>
      <w:pPr>
        <w:tabs>
          <w:tab w:val="num" w:pos="3240"/>
        </w:tabs>
        <w:ind w:left="3240" w:hanging="360"/>
      </w:pPr>
    </w:lvl>
    <w:lvl w:ilvl="5" w:tplc="0C54531E" w:tentative="1">
      <w:start w:val="1"/>
      <w:numFmt w:val="lowerRoman"/>
      <w:lvlText w:val="%6."/>
      <w:lvlJc w:val="right"/>
      <w:pPr>
        <w:tabs>
          <w:tab w:val="num" w:pos="3960"/>
        </w:tabs>
        <w:ind w:left="3960" w:hanging="180"/>
      </w:pPr>
    </w:lvl>
    <w:lvl w:ilvl="6" w:tplc="FC305B0A" w:tentative="1">
      <w:start w:val="1"/>
      <w:numFmt w:val="decimal"/>
      <w:lvlText w:val="%7."/>
      <w:lvlJc w:val="left"/>
      <w:pPr>
        <w:tabs>
          <w:tab w:val="num" w:pos="4680"/>
        </w:tabs>
        <w:ind w:left="4680" w:hanging="360"/>
      </w:pPr>
    </w:lvl>
    <w:lvl w:ilvl="7" w:tplc="1F8ED0C0" w:tentative="1">
      <w:start w:val="1"/>
      <w:numFmt w:val="lowerLetter"/>
      <w:lvlText w:val="%8."/>
      <w:lvlJc w:val="left"/>
      <w:pPr>
        <w:tabs>
          <w:tab w:val="num" w:pos="5400"/>
        </w:tabs>
        <w:ind w:left="5400" w:hanging="360"/>
      </w:pPr>
    </w:lvl>
    <w:lvl w:ilvl="8" w:tplc="DCDA2EAC" w:tentative="1">
      <w:start w:val="1"/>
      <w:numFmt w:val="lowerRoman"/>
      <w:lvlText w:val="%9."/>
      <w:lvlJc w:val="right"/>
      <w:pPr>
        <w:tabs>
          <w:tab w:val="num" w:pos="6120"/>
        </w:tabs>
        <w:ind w:left="6120" w:hanging="180"/>
      </w:pPr>
    </w:lvl>
  </w:abstractNum>
  <w:abstractNum w:abstractNumId="9">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2">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996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25834C5"/>
    <w:multiLevelType w:val="singleLevel"/>
    <w:tmpl w:val="51AEEAD6"/>
    <w:lvl w:ilvl="0">
      <w:start w:val="1"/>
      <w:numFmt w:val="decimal"/>
      <w:lvlText w:val="%1)"/>
      <w:lvlJc w:val="left"/>
      <w:pPr>
        <w:tabs>
          <w:tab w:val="num" w:pos="504"/>
        </w:tabs>
        <w:ind w:left="504" w:hanging="504"/>
      </w:pPr>
    </w:lvl>
  </w:abstractNum>
  <w:abstractNum w:abstractNumId="16">
    <w:nsid w:val="52CE5CB7"/>
    <w:multiLevelType w:val="hybridMultilevel"/>
    <w:tmpl w:val="6480E19C"/>
    <w:lvl w:ilvl="0" w:tplc="5364B10E">
      <w:start w:val="1"/>
      <w:numFmt w:val="decimal"/>
      <w:lvlText w:val="%1)"/>
      <w:lvlJc w:val="left"/>
      <w:pPr>
        <w:tabs>
          <w:tab w:val="num" w:pos="360"/>
        </w:tabs>
        <w:ind w:left="360" w:hanging="360"/>
      </w:pPr>
    </w:lvl>
    <w:lvl w:ilvl="1" w:tplc="F46A254C" w:tentative="1">
      <w:start w:val="1"/>
      <w:numFmt w:val="lowerLetter"/>
      <w:lvlText w:val="%2."/>
      <w:lvlJc w:val="left"/>
      <w:pPr>
        <w:tabs>
          <w:tab w:val="num" w:pos="1080"/>
        </w:tabs>
        <w:ind w:left="1080" w:hanging="360"/>
      </w:pPr>
    </w:lvl>
    <w:lvl w:ilvl="2" w:tplc="41C69510" w:tentative="1">
      <w:start w:val="1"/>
      <w:numFmt w:val="lowerRoman"/>
      <w:lvlText w:val="%3."/>
      <w:lvlJc w:val="right"/>
      <w:pPr>
        <w:tabs>
          <w:tab w:val="num" w:pos="1800"/>
        </w:tabs>
        <w:ind w:left="1800" w:hanging="180"/>
      </w:pPr>
    </w:lvl>
    <w:lvl w:ilvl="3" w:tplc="0DA27854" w:tentative="1">
      <w:start w:val="1"/>
      <w:numFmt w:val="decimal"/>
      <w:lvlText w:val="%4."/>
      <w:lvlJc w:val="left"/>
      <w:pPr>
        <w:tabs>
          <w:tab w:val="num" w:pos="2520"/>
        </w:tabs>
        <w:ind w:left="2520" w:hanging="360"/>
      </w:pPr>
    </w:lvl>
    <w:lvl w:ilvl="4" w:tplc="956A6666" w:tentative="1">
      <w:start w:val="1"/>
      <w:numFmt w:val="lowerLetter"/>
      <w:lvlText w:val="%5."/>
      <w:lvlJc w:val="left"/>
      <w:pPr>
        <w:tabs>
          <w:tab w:val="num" w:pos="3240"/>
        </w:tabs>
        <w:ind w:left="3240" w:hanging="360"/>
      </w:pPr>
    </w:lvl>
    <w:lvl w:ilvl="5" w:tplc="F000BD06" w:tentative="1">
      <w:start w:val="1"/>
      <w:numFmt w:val="lowerRoman"/>
      <w:lvlText w:val="%6."/>
      <w:lvlJc w:val="right"/>
      <w:pPr>
        <w:tabs>
          <w:tab w:val="num" w:pos="3960"/>
        </w:tabs>
        <w:ind w:left="3960" w:hanging="180"/>
      </w:pPr>
    </w:lvl>
    <w:lvl w:ilvl="6" w:tplc="2DFA292A" w:tentative="1">
      <w:start w:val="1"/>
      <w:numFmt w:val="decimal"/>
      <w:lvlText w:val="%7."/>
      <w:lvlJc w:val="left"/>
      <w:pPr>
        <w:tabs>
          <w:tab w:val="num" w:pos="4680"/>
        </w:tabs>
        <w:ind w:left="4680" w:hanging="360"/>
      </w:pPr>
    </w:lvl>
    <w:lvl w:ilvl="7" w:tplc="7A0E0736" w:tentative="1">
      <w:start w:val="1"/>
      <w:numFmt w:val="lowerLetter"/>
      <w:lvlText w:val="%8."/>
      <w:lvlJc w:val="left"/>
      <w:pPr>
        <w:tabs>
          <w:tab w:val="num" w:pos="5400"/>
        </w:tabs>
        <w:ind w:left="5400" w:hanging="360"/>
      </w:pPr>
    </w:lvl>
    <w:lvl w:ilvl="8" w:tplc="F24E27D8" w:tentative="1">
      <w:start w:val="1"/>
      <w:numFmt w:val="lowerRoman"/>
      <w:lvlText w:val="%9."/>
      <w:lvlJc w:val="right"/>
      <w:pPr>
        <w:tabs>
          <w:tab w:val="num" w:pos="6120"/>
        </w:tabs>
        <w:ind w:left="6120" w:hanging="180"/>
      </w:pPr>
    </w:lvl>
  </w:abstractNum>
  <w:abstractNum w:abstractNumId="17">
    <w:nsid w:val="599502CD"/>
    <w:multiLevelType w:val="hybridMultilevel"/>
    <w:tmpl w:val="40267C14"/>
    <w:lvl w:ilvl="0" w:tplc="C34249C0">
      <w:start w:val="1"/>
      <w:numFmt w:val="decimal"/>
      <w:lvlText w:val="%1)"/>
      <w:lvlJc w:val="left"/>
      <w:pPr>
        <w:tabs>
          <w:tab w:val="num" w:pos="1224"/>
        </w:tabs>
        <w:ind w:left="1224" w:hanging="504"/>
      </w:pPr>
    </w:lvl>
    <w:lvl w:ilvl="1" w:tplc="DAFA4B5C" w:tentative="1">
      <w:start w:val="1"/>
      <w:numFmt w:val="lowerLetter"/>
      <w:lvlText w:val="%2."/>
      <w:lvlJc w:val="left"/>
      <w:pPr>
        <w:tabs>
          <w:tab w:val="num" w:pos="2160"/>
        </w:tabs>
        <w:ind w:left="2160" w:hanging="360"/>
      </w:pPr>
    </w:lvl>
    <w:lvl w:ilvl="2" w:tplc="92404D7C" w:tentative="1">
      <w:start w:val="1"/>
      <w:numFmt w:val="lowerRoman"/>
      <w:lvlText w:val="%3."/>
      <w:lvlJc w:val="right"/>
      <w:pPr>
        <w:tabs>
          <w:tab w:val="num" w:pos="2880"/>
        </w:tabs>
        <w:ind w:left="2880" w:hanging="180"/>
      </w:pPr>
    </w:lvl>
    <w:lvl w:ilvl="3" w:tplc="0E1215A2" w:tentative="1">
      <w:start w:val="1"/>
      <w:numFmt w:val="decimal"/>
      <w:lvlText w:val="%4."/>
      <w:lvlJc w:val="left"/>
      <w:pPr>
        <w:tabs>
          <w:tab w:val="num" w:pos="3600"/>
        </w:tabs>
        <w:ind w:left="3600" w:hanging="360"/>
      </w:pPr>
    </w:lvl>
    <w:lvl w:ilvl="4" w:tplc="68F883F4" w:tentative="1">
      <w:start w:val="1"/>
      <w:numFmt w:val="lowerLetter"/>
      <w:lvlText w:val="%5."/>
      <w:lvlJc w:val="left"/>
      <w:pPr>
        <w:tabs>
          <w:tab w:val="num" w:pos="4320"/>
        </w:tabs>
        <w:ind w:left="4320" w:hanging="360"/>
      </w:pPr>
    </w:lvl>
    <w:lvl w:ilvl="5" w:tplc="874ACA26" w:tentative="1">
      <w:start w:val="1"/>
      <w:numFmt w:val="lowerRoman"/>
      <w:lvlText w:val="%6."/>
      <w:lvlJc w:val="right"/>
      <w:pPr>
        <w:tabs>
          <w:tab w:val="num" w:pos="5040"/>
        </w:tabs>
        <w:ind w:left="5040" w:hanging="180"/>
      </w:pPr>
    </w:lvl>
    <w:lvl w:ilvl="6" w:tplc="92E6213C" w:tentative="1">
      <w:start w:val="1"/>
      <w:numFmt w:val="decimal"/>
      <w:lvlText w:val="%7."/>
      <w:lvlJc w:val="left"/>
      <w:pPr>
        <w:tabs>
          <w:tab w:val="num" w:pos="5760"/>
        </w:tabs>
        <w:ind w:left="5760" w:hanging="360"/>
      </w:pPr>
    </w:lvl>
    <w:lvl w:ilvl="7" w:tplc="6B7875EC" w:tentative="1">
      <w:start w:val="1"/>
      <w:numFmt w:val="lowerLetter"/>
      <w:lvlText w:val="%8."/>
      <w:lvlJc w:val="left"/>
      <w:pPr>
        <w:tabs>
          <w:tab w:val="num" w:pos="6480"/>
        </w:tabs>
        <w:ind w:left="6480" w:hanging="360"/>
      </w:pPr>
    </w:lvl>
    <w:lvl w:ilvl="8" w:tplc="521E9CC2" w:tentative="1">
      <w:start w:val="1"/>
      <w:numFmt w:val="lowerRoman"/>
      <w:lvlText w:val="%9."/>
      <w:lvlJc w:val="right"/>
      <w:pPr>
        <w:tabs>
          <w:tab w:val="num" w:pos="7200"/>
        </w:tabs>
        <w:ind w:left="7200" w:hanging="180"/>
      </w:pPr>
    </w:lvl>
  </w:abstractNum>
  <w:abstractNum w:abstractNumId="18">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FFC0FCB"/>
    <w:multiLevelType w:val="hybridMultilevel"/>
    <w:tmpl w:val="2B8C2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811202"/>
    <w:multiLevelType w:val="singleLevel"/>
    <w:tmpl w:val="5980F062"/>
    <w:lvl w:ilvl="0">
      <w:start w:val="1"/>
      <w:numFmt w:val="decimal"/>
      <w:lvlText w:val="%1)"/>
      <w:lvlJc w:val="left"/>
      <w:pPr>
        <w:tabs>
          <w:tab w:val="num" w:pos="360"/>
        </w:tabs>
        <w:ind w:left="360" w:hanging="360"/>
      </w:pPr>
    </w:lvl>
  </w:abstractNum>
  <w:abstractNum w:abstractNumId="22">
    <w:nsid w:val="771479FE"/>
    <w:multiLevelType w:val="hybridMultilevel"/>
    <w:tmpl w:val="A49ED6F2"/>
    <w:lvl w:ilvl="0" w:tplc="9B4659A4">
      <w:start w:val="1"/>
      <w:numFmt w:val="decimal"/>
      <w:lvlText w:val="%1)"/>
      <w:lvlJc w:val="left"/>
      <w:pPr>
        <w:tabs>
          <w:tab w:val="num" w:pos="1224"/>
        </w:tabs>
        <w:ind w:left="1224" w:hanging="504"/>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23"/>
    <w:lvlOverride w:ilvl="0">
      <w:startOverride w:val="1"/>
    </w:lvlOverride>
  </w:num>
  <w:num w:numId="6">
    <w:abstractNumId w:val="8"/>
  </w:num>
  <w:num w:numId="7">
    <w:abstractNumId w:val="2"/>
  </w:num>
  <w:num w:numId="8">
    <w:abstractNumId w:val="16"/>
  </w:num>
  <w:num w:numId="9">
    <w:abstractNumId w:val="11"/>
  </w:num>
  <w:num w:numId="10">
    <w:abstractNumId w:val="17"/>
  </w:num>
  <w:num w:numId="11">
    <w:abstractNumId w:val="7"/>
  </w:num>
  <w:num w:numId="12">
    <w:abstractNumId w:val="12"/>
  </w:num>
  <w:num w:numId="13">
    <w:abstractNumId w:val="18"/>
  </w:num>
  <w:num w:numId="14">
    <w:abstractNumId w:val="6"/>
  </w:num>
  <w:num w:numId="15">
    <w:abstractNumId w:val="9"/>
  </w:num>
  <w:num w:numId="16">
    <w:abstractNumId w:val="10"/>
  </w:num>
  <w:num w:numId="17">
    <w:abstractNumId w:val="4"/>
  </w:num>
  <w:num w:numId="18">
    <w:abstractNumId w:val="3"/>
  </w:num>
  <w:num w:numId="19">
    <w:abstractNumId w:val="22"/>
  </w:num>
  <w:num w:numId="20">
    <w:abstractNumId w:val="14"/>
  </w:num>
  <w:num w:numId="21">
    <w:abstractNumId w:val="20"/>
  </w:num>
  <w:num w:numId="22">
    <w:abstractNumId w:val="13"/>
  </w:num>
  <w:num w:numId="23">
    <w:abstractNumId w:val="0"/>
  </w:num>
  <w:num w:numId="24">
    <w:abstractNumId w:val="0"/>
  </w:num>
  <w:num w:numId="25">
    <w:abstractNumId w:val="1"/>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D9"/>
    <w:rsid w:val="00091571"/>
    <w:rsid w:val="007320A0"/>
    <w:rsid w:val="00754ED9"/>
    <w:rsid w:val="00AF6067"/>
    <w:rsid w:val="00C92129"/>
    <w:rsid w:val="00FA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54ED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54ED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54ED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54ED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54ED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54ED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754ED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54ED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54ED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54ED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754ED9"/>
    <w:pPr>
      <w:framePr w:w="7920" w:h="1980" w:hRule="exact" w:hSpace="180" w:wrap="auto" w:hAnchor="page" w:xAlign="center" w:yAlign="bottom"/>
      <w:ind w:left="2880"/>
    </w:pPr>
    <w:rPr>
      <w:rFonts w:ascii="Cambria" w:eastAsiaTheme="majorEastAsia" w:hAnsi="Cambria" w:cstheme="majorBidi"/>
      <w:b/>
      <w:sz w:val="32"/>
    </w:rPr>
  </w:style>
  <w:style w:type="paragraph" w:styleId="EnvelopeReturn">
    <w:name w:val="envelope return"/>
    <w:basedOn w:val="Normal"/>
    <w:uiPriority w:val="99"/>
    <w:semiHidden/>
    <w:unhideWhenUsed/>
    <w:rsid w:val="00754ED9"/>
    <w:rPr>
      <w:rFonts w:ascii="Cambria" w:eastAsiaTheme="majorEastAsia" w:hAnsi="Cambr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54ED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numbering" w:styleId="1ai">
    <w:name w:val="Outline List 1"/>
    <w:basedOn w:val="NoList"/>
    <w:uiPriority w:val="99"/>
    <w:semiHidden/>
    <w:unhideWhenUsed/>
    <w:rsid w:val="00754ED9"/>
    <w:pPr>
      <w:numPr>
        <w:numId w:val="21"/>
      </w:numPr>
    </w:pPr>
  </w:style>
  <w:style w:type="paragraph" w:customStyle="1" w:styleId="abc-singlespace">
    <w:name w:val="abc-single space"/>
    <w:basedOn w:val="Normal"/>
    <w:link w:val="abc-singlespaceChar"/>
    <w:rsid w:val="00754ED9"/>
    <w:pPr>
      <w:ind w:left="1224" w:hanging="504"/>
    </w:pPr>
    <w:rPr>
      <w:rFonts w:cstheme="minorBidi"/>
      <w:i/>
      <w:szCs w:val="22"/>
    </w:rPr>
  </w:style>
  <w:style w:type="character" w:customStyle="1" w:styleId="abc-singlespaceChar">
    <w:name w:val="abc-single space Char"/>
    <w:basedOn w:val="DefaultParagraphFont"/>
    <w:link w:val="abc-singlespace"/>
    <w:rsid w:val="00754ED9"/>
    <w:rPr>
      <w:rFonts w:asciiTheme="minorHAnsi" w:hAnsiTheme="minorHAnsi" w:cstheme="minorBidi"/>
      <w:i/>
      <w:iCs/>
      <w:color w:val="000000"/>
      <w:sz w:val="24"/>
      <w:szCs w:val="22"/>
    </w:rPr>
  </w:style>
  <w:style w:type="character" w:styleId="BookTitle">
    <w:name w:val="Book Title"/>
    <w:basedOn w:val="DefaultParagraphFont"/>
    <w:uiPriority w:val="33"/>
    <w:qFormat/>
    <w:rsid w:val="00754ED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54ED9"/>
    <w:rPr>
      <w:b/>
      <w:bCs/>
      <w:sz w:val="18"/>
      <w:szCs w:val="18"/>
    </w:rPr>
  </w:style>
  <w:style w:type="character" w:styleId="Emphasis">
    <w:name w:val="Emphasis"/>
    <w:uiPriority w:val="20"/>
    <w:qFormat/>
    <w:rsid w:val="00754ED9"/>
    <w:rPr>
      <w:b/>
      <w:bCs/>
      <w:i/>
      <w:iCs/>
      <w:color w:val="5A5A5A" w:themeColor="text1" w:themeTint="A5"/>
    </w:rPr>
  </w:style>
  <w:style w:type="paragraph" w:customStyle="1" w:styleId="Geo-ABC">
    <w:name w:val="Geo-ABC"/>
    <w:basedOn w:val="Normal"/>
    <w:link w:val="Geo-ABCChar"/>
    <w:rsid w:val="00754ED9"/>
    <w:pPr>
      <w:spacing w:before="120" w:after="120"/>
      <w:ind w:left="1224" w:hanging="504"/>
    </w:pPr>
  </w:style>
  <w:style w:type="character" w:customStyle="1" w:styleId="Geo-ABCChar">
    <w:name w:val="Geo-ABC Char"/>
    <w:basedOn w:val="DefaultParagraphFont"/>
    <w:link w:val="Geo-ABC"/>
    <w:rsid w:val="00754ED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54ED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54ED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54ED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54ED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54ED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754ED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54ED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54ED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54ED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54ED9"/>
    <w:rPr>
      <w:b/>
      <w:bCs/>
      <w:i/>
      <w:iCs/>
      <w:color w:val="4F81BD" w:themeColor="accent1"/>
      <w:sz w:val="22"/>
      <w:szCs w:val="22"/>
    </w:rPr>
  </w:style>
  <w:style w:type="paragraph" w:styleId="IntenseQuote">
    <w:name w:val="Intense Quote"/>
    <w:basedOn w:val="Normal"/>
    <w:next w:val="Normal"/>
    <w:link w:val="IntenseQuoteChar"/>
    <w:uiPriority w:val="30"/>
    <w:qFormat/>
    <w:rsid w:val="00754ED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54ED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54ED9"/>
    <w:rPr>
      <w:b/>
      <w:bCs/>
      <w:color w:val="76923C" w:themeColor="accent3" w:themeShade="BF"/>
      <w:u w:val="single" w:color="9BBB59" w:themeColor="accent3"/>
    </w:rPr>
  </w:style>
  <w:style w:type="paragraph" w:styleId="List2">
    <w:name w:val="List 2"/>
    <w:basedOn w:val="Normal"/>
    <w:qFormat/>
    <w:rsid w:val="00754ED9"/>
    <w:pPr>
      <w:numPr>
        <w:numId w:val="22"/>
      </w:numPr>
      <w:spacing w:before="120" w:after="120"/>
    </w:pPr>
  </w:style>
  <w:style w:type="paragraph" w:styleId="ListBullet3">
    <w:name w:val="List Bullet 3"/>
    <w:basedOn w:val="Normal"/>
    <w:uiPriority w:val="1"/>
    <w:qFormat/>
    <w:rsid w:val="00754ED9"/>
    <w:pPr>
      <w:numPr>
        <w:numId w:val="24"/>
      </w:numPr>
      <w:spacing w:before="120" w:after="120"/>
    </w:pPr>
  </w:style>
  <w:style w:type="paragraph" w:styleId="ListNumber">
    <w:name w:val="List Number"/>
    <w:basedOn w:val="Normal"/>
    <w:uiPriority w:val="99"/>
    <w:semiHidden/>
    <w:unhideWhenUsed/>
    <w:rsid w:val="00754ED9"/>
    <w:pPr>
      <w:numPr>
        <w:numId w:val="26"/>
      </w:numPr>
      <w:contextualSpacing/>
    </w:pPr>
  </w:style>
  <w:style w:type="paragraph" w:styleId="ListParagraph">
    <w:name w:val="List Paragraph"/>
    <w:basedOn w:val="Normal"/>
    <w:uiPriority w:val="34"/>
    <w:qFormat/>
    <w:rsid w:val="00754ED9"/>
    <w:pPr>
      <w:ind w:left="720"/>
      <w:contextualSpacing/>
    </w:pPr>
  </w:style>
  <w:style w:type="paragraph" w:styleId="NoSpacing">
    <w:name w:val="No Spacing"/>
    <w:basedOn w:val="Normal"/>
    <w:link w:val="NoSpacingChar"/>
    <w:uiPriority w:val="99"/>
    <w:rsid w:val="00754ED9"/>
  </w:style>
  <w:style w:type="character" w:customStyle="1" w:styleId="NoSpacingChar">
    <w:name w:val="No Spacing Char"/>
    <w:basedOn w:val="DefaultParagraphFont"/>
    <w:link w:val="NoSpacing"/>
    <w:uiPriority w:val="99"/>
    <w:rsid w:val="00754ED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54ED9"/>
    <w:pPr>
      <w:ind w:left="1080" w:right="360"/>
    </w:pPr>
  </w:style>
  <w:style w:type="character" w:customStyle="1" w:styleId="QuoteChar">
    <w:name w:val="Quote Char"/>
    <w:link w:val="Quote"/>
    <w:uiPriority w:val="29"/>
    <w:rsid w:val="00754ED9"/>
    <w:rPr>
      <w:rFonts w:asciiTheme="minorHAnsi" w:hAnsiTheme="minorHAnsi" w:cstheme="minorHAnsi"/>
      <w:iCs/>
      <w:color w:val="000000"/>
      <w:sz w:val="24"/>
      <w:szCs w:val="24"/>
    </w:rPr>
  </w:style>
  <w:style w:type="character" w:styleId="Strong">
    <w:name w:val="Strong"/>
    <w:basedOn w:val="DefaultParagraphFont"/>
    <w:uiPriority w:val="22"/>
    <w:qFormat/>
    <w:rsid w:val="00754ED9"/>
    <w:rPr>
      <w:b/>
      <w:bCs/>
      <w:spacing w:val="0"/>
    </w:rPr>
  </w:style>
  <w:style w:type="paragraph" w:styleId="Subtitle">
    <w:name w:val="Subtitle"/>
    <w:basedOn w:val="Normal"/>
    <w:next w:val="Normal"/>
    <w:link w:val="SubtitleChar"/>
    <w:uiPriority w:val="11"/>
    <w:qFormat/>
    <w:rsid w:val="00754ED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54ED9"/>
    <w:rPr>
      <w:rFonts w:ascii="Bookman Old Style" w:hAnsi="Bookman Old Style" w:cstheme="minorHAnsi"/>
      <w:color w:val="000000" w:themeColor="text1"/>
      <w:sz w:val="24"/>
      <w:szCs w:val="24"/>
    </w:rPr>
  </w:style>
  <w:style w:type="character" w:styleId="SubtleEmphasis">
    <w:name w:val="Subtle Emphasis"/>
    <w:uiPriority w:val="19"/>
    <w:qFormat/>
    <w:rsid w:val="00754ED9"/>
    <w:rPr>
      <w:rFonts w:ascii="Bookman Old Style" w:hAnsi="Bookman Old Style"/>
      <w:i w:val="0"/>
      <w:iCs/>
      <w:color w:val="000000" w:themeColor="text1"/>
      <w:sz w:val="22"/>
    </w:rPr>
  </w:style>
  <w:style w:type="character" w:styleId="SubtleReference">
    <w:name w:val="Subtle Reference"/>
    <w:uiPriority w:val="31"/>
    <w:qFormat/>
    <w:rsid w:val="00754ED9"/>
    <w:rPr>
      <w:color w:val="auto"/>
      <w:u w:val="single" w:color="9BBB59" w:themeColor="accent3"/>
    </w:rPr>
  </w:style>
  <w:style w:type="character" w:customStyle="1" w:styleId="TitleChar">
    <w:name w:val="Title Char"/>
    <w:link w:val="Title"/>
    <w:uiPriority w:val="10"/>
    <w:rsid w:val="00754ED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54ED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54ED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54ED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54ED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54ED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54ED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54ED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754ED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54ED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54ED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54ED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754ED9"/>
    <w:pPr>
      <w:framePr w:w="7920" w:h="1980" w:hRule="exact" w:hSpace="180" w:wrap="auto" w:hAnchor="page" w:xAlign="center" w:yAlign="bottom"/>
      <w:ind w:left="2880"/>
    </w:pPr>
    <w:rPr>
      <w:rFonts w:ascii="Cambria" w:eastAsiaTheme="majorEastAsia" w:hAnsi="Cambria" w:cstheme="majorBidi"/>
      <w:b/>
      <w:sz w:val="32"/>
    </w:rPr>
  </w:style>
  <w:style w:type="paragraph" w:styleId="EnvelopeReturn">
    <w:name w:val="envelope return"/>
    <w:basedOn w:val="Normal"/>
    <w:uiPriority w:val="99"/>
    <w:semiHidden/>
    <w:unhideWhenUsed/>
    <w:rsid w:val="00754ED9"/>
    <w:rPr>
      <w:rFonts w:ascii="Cambria" w:eastAsiaTheme="majorEastAsia" w:hAnsi="Cambr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54ED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numbering" w:styleId="1ai">
    <w:name w:val="Outline List 1"/>
    <w:basedOn w:val="NoList"/>
    <w:uiPriority w:val="99"/>
    <w:semiHidden/>
    <w:unhideWhenUsed/>
    <w:rsid w:val="00754ED9"/>
    <w:pPr>
      <w:numPr>
        <w:numId w:val="21"/>
      </w:numPr>
    </w:pPr>
  </w:style>
  <w:style w:type="paragraph" w:customStyle="1" w:styleId="abc-singlespace">
    <w:name w:val="abc-single space"/>
    <w:basedOn w:val="Normal"/>
    <w:link w:val="abc-singlespaceChar"/>
    <w:rsid w:val="00754ED9"/>
    <w:pPr>
      <w:ind w:left="1224" w:hanging="504"/>
    </w:pPr>
    <w:rPr>
      <w:rFonts w:cstheme="minorBidi"/>
      <w:i/>
      <w:szCs w:val="22"/>
    </w:rPr>
  </w:style>
  <w:style w:type="character" w:customStyle="1" w:styleId="abc-singlespaceChar">
    <w:name w:val="abc-single space Char"/>
    <w:basedOn w:val="DefaultParagraphFont"/>
    <w:link w:val="abc-singlespace"/>
    <w:rsid w:val="00754ED9"/>
    <w:rPr>
      <w:rFonts w:asciiTheme="minorHAnsi" w:hAnsiTheme="minorHAnsi" w:cstheme="minorBidi"/>
      <w:i/>
      <w:iCs/>
      <w:color w:val="000000"/>
      <w:sz w:val="24"/>
      <w:szCs w:val="22"/>
    </w:rPr>
  </w:style>
  <w:style w:type="character" w:styleId="BookTitle">
    <w:name w:val="Book Title"/>
    <w:basedOn w:val="DefaultParagraphFont"/>
    <w:uiPriority w:val="33"/>
    <w:qFormat/>
    <w:rsid w:val="00754ED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54ED9"/>
    <w:rPr>
      <w:b/>
      <w:bCs/>
      <w:sz w:val="18"/>
      <w:szCs w:val="18"/>
    </w:rPr>
  </w:style>
  <w:style w:type="character" w:styleId="Emphasis">
    <w:name w:val="Emphasis"/>
    <w:uiPriority w:val="20"/>
    <w:qFormat/>
    <w:rsid w:val="00754ED9"/>
    <w:rPr>
      <w:b/>
      <w:bCs/>
      <w:i/>
      <w:iCs/>
      <w:color w:val="5A5A5A" w:themeColor="text1" w:themeTint="A5"/>
    </w:rPr>
  </w:style>
  <w:style w:type="paragraph" w:customStyle="1" w:styleId="Geo-ABC">
    <w:name w:val="Geo-ABC"/>
    <w:basedOn w:val="Normal"/>
    <w:link w:val="Geo-ABCChar"/>
    <w:rsid w:val="00754ED9"/>
    <w:pPr>
      <w:spacing w:before="120" w:after="120"/>
      <w:ind w:left="1224" w:hanging="504"/>
    </w:pPr>
  </w:style>
  <w:style w:type="character" w:customStyle="1" w:styleId="Geo-ABCChar">
    <w:name w:val="Geo-ABC Char"/>
    <w:basedOn w:val="DefaultParagraphFont"/>
    <w:link w:val="Geo-ABC"/>
    <w:rsid w:val="00754ED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54ED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54ED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54ED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54ED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54ED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754ED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54ED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54ED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54ED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54ED9"/>
    <w:rPr>
      <w:b/>
      <w:bCs/>
      <w:i/>
      <w:iCs/>
      <w:color w:val="4F81BD" w:themeColor="accent1"/>
      <w:sz w:val="22"/>
      <w:szCs w:val="22"/>
    </w:rPr>
  </w:style>
  <w:style w:type="paragraph" w:styleId="IntenseQuote">
    <w:name w:val="Intense Quote"/>
    <w:basedOn w:val="Normal"/>
    <w:next w:val="Normal"/>
    <w:link w:val="IntenseQuoteChar"/>
    <w:uiPriority w:val="30"/>
    <w:qFormat/>
    <w:rsid w:val="00754ED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54ED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54ED9"/>
    <w:rPr>
      <w:b/>
      <w:bCs/>
      <w:color w:val="76923C" w:themeColor="accent3" w:themeShade="BF"/>
      <w:u w:val="single" w:color="9BBB59" w:themeColor="accent3"/>
    </w:rPr>
  </w:style>
  <w:style w:type="paragraph" w:styleId="List2">
    <w:name w:val="List 2"/>
    <w:basedOn w:val="Normal"/>
    <w:qFormat/>
    <w:rsid w:val="00754ED9"/>
    <w:pPr>
      <w:numPr>
        <w:numId w:val="22"/>
      </w:numPr>
      <w:spacing w:before="120" w:after="120"/>
    </w:pPr>
  </w:style>
  <w:style w:type="paragraph" w:styleId="ListBullet3">
    <w:name w:val="List Bullet 3"/>
    <w:basedOn w:val="Normal"/>
    <w:uiPriority w:val="1"/>
    <w:qFormat/>
    <w:rsid w:val="00754ED9"/>
    <w:pPr>
      <w:numPr>
        <w:numId w:val="24"/>
      </w:numPr>
      <w:spacing w:before="120" w:after="120"/>
    </w:pPr>
  </w:style>
  <w:style w:type="paragraph" w:styleId="ListNumber">
    <w:name w:val="List Number"/>
    <w:basedOn w:val="Normal"/>
    <w:uiPriority w:val="99"/>
    <w:semiHidden/>
    <w:unhideWhenUsed/>
    <w:rsid w:val="00754ED9"/>
    <w:pPr>
      <w:numPr>
        <w:numId w:val="26"/>
      </w:numPr>
      <w:contextualSpacing/>
    </w:pPr>
  </w:style>
  <w:style w:type="paragraph" w:styleId="ListParagraph">
    <w:name w:val="List Paragraph"/>
    <w:basedOn w:val="Normal"/>
    <w:uiPriority w:val="34"/>
    <w:qFormat/>
    <w:rsid w:val="00754ED9"/>
    <w:pPr>
      <w:ind w:left="720"/>
      <w:contextualSpacing/>
    </w:pPr>
  </w:style>
  <w:style w:type="paragraph" w:styleId="NoSpacing">
    <w:name w:val="No Spacing"/>
    <w:basedOn w:val="Normal"/>
    <w:link w:val="NoSpacingChar"/>
    <w:uiPriority w:val="99"/>
    <w:rsid w:val="00754ED9"/>
  </w:style>
  <w:style w:type="character" w:customStyle="1" w:styleId="NoSpacingChar">
    <w:name w:val="No Spacing Char"/>
    <w:basedOn w:val="DefaultParagraphFont"/>
    <w:link w:val="NoSpacing"/>
    <w:uiPriority w:val="99"/>
    <w:rsid w:val="00754ED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54ED9"/>
    <w:pPr>
      <w:ind w:left="1080" w:right="360"/>
    </w:pPr>
  </w:style>
  <w:style w:type="character" w:customStyle="1" w:styleId="QuoteChar">
    <w:name w:val="Quote Char"/>
    <w:link w:val="Quote"/>
    <w:uiPriority w:val="29"/>
    <w:rsid w:val="00754ED9"/>
    <w:rPr>
      <w:rFonts w:asciiTheme="minorHAnsi" w:hAnsiTheme="minorHAnsi" w:cstheme="minorHAnsi"/>
      <w:iCs/>
      <w:color w:val="000000"/>
      <w:sz w:val="24"/>
      <w:szCs w:val="24"/>
    </w:rPr>
  </w:style>
  <w:style w:type="character" w:styleId="Strong">
    <w:name w:val="Strong"/>
    <w:basedOn w:val="DefaultParagraphFont"/>
    <w:uiPriority w:val="22"/>
    <w:qFormat/>
    <w:rsid w:val="00754ED9"/>
    <w:rPr>
      <w:b/>
      <w:bCs/>
      <w:spacing w:val="0"/>
    </w:rPr>
  </w:style>
  <w:style w:type="paragraph" w:styleId="Subtitle">
    <w:name w:val="Subtitle"/>
    <w:basedOn w:val="Normal"/>
    <w:next w:val="Normal"/>
    <w:link w:val="SubtitleChar"/>
    <w:uiPriority w:val="11"/>
    <w:qFormat/>
    <w:rsid w:val="00754ED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54ED9"/>
    <w:rPr>
      <w:rFonts w:ascii="Bookman Old Style" w:hAnsi="Bookman Old Style" w:cstheme="minorHAnsi"/>
      <w:color w:val="000000" w:themeColor="text1"/>
      <w:sz w:val="24"/>
      <w:szCs w:val="24"/>
    </w:rPr>
  </w:style>
  <w:style w:type="character" w:styleId="SubtleEmphasis">
    <w:name w:val="Subtle Emphasis"/>
    <w:uiPriority w:val="19"/>
    <w:qFormat/>
    <w:rsid w:val="00754ED9"/>
    <w:rPr>
      <w:rFonts w:ascii="Bookman Old Style" w:hAnsi="Bookman Old Style"/>
      <w:i w:val="0"/>
      <w:iCs/>
      <w:color w:val="000000" w:themeColor="text1"/>
      <w:sz w:val="22"/>
    </w:rPr>
  </w:style>
  <w:style w:type="character" w:styleId="SubtleReference">
    <w:name w:val="Subtle Reference"/>
    <w:uiPriority w:val="31"/>
    <w:qFormat/>
    <w:rsid w:val="00754ED9"/>
    <w:rPr>
      <w:color w:val="auto"/>
      <w:u w:val="single" w:color="9BBB59" w:themeColor="accent3"/>
    </w:rPr>
  </w:style>
  <w:style w:type="character" w:customStyle="1" w:styleId="TitleChar">
    <w:name w:val="Title Char"/>
    <w:link w:val="Title"/>
    <w:uiPriority w:val="10"/>
    <w:rsid w:val="00754ED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54ED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2013-05-06T16:04:00Z</dcterms:created>
  <dcterms:modified xsi:type="dcterms:W3CDTF">2013-05-13T21:21:00Z</dcterms:modified>
</cp:coreProperties>
</file>